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93" w:type="dxa"/>
        <w:tblLook w:val="04A0" w:firstRow="1" w:lastRow="0" w:firstColumn="1" w:lastColumn="0" w:noHBand="0" w:noVBand="1"/>
      </w:tblPr>
      <w:tblGrid>
        <w:gridCol w:w="2063"/>
        <w:gridCol w:w="711"/>
        <w:gridCol w:w="3724"/>
        <w:gridCol w:w="709"/>
        <w:gridCol w:w="708"/>
        <w:gridCol w:w="851"/>
        <w:gridCol w:w="3827"/>
        <w:gridCol w:w="838"/>
        <w:gridCol w:w="778"/>
        <w:gridCol w:w="635"/>
        <w:gridCol w:w="549"/>
      </w:tblGrid>
      <w:tr w:rsidR="00B72C26" w:rsidRPr="00ED63A9" w14:paraId="0493ECB4" w14:textId="77777777" w:rsidTr="00ED63A9">
        <w:trPr>
          <w:gridAfter w:val="1"/>
          <w:wAfter w:w="549" w:type="dxa"/>
        </w:trPr>
        <w:tc>
          <w:tcPr>
            <w:tcW w:w="1484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48605A8" w14:textId="11EC9786" w:rsidR="00B72C26" w:rsidRPr="00ED63A9" w:rsidRDefault="00B72C26">
            <w:pPr>
              <w:rPr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MASTER 1</w:t>
            </w:r>
            <w:r w:rsidR="00935ED3" w:rsidRPr="00ED63A9">
              <w:rPr>
                <w:sz w:val="22"/>
                <w:szCs w:val="22"/>
              </w:rPr>
              <w:t xml:space="preserve"> Total M1 : 366 </w:t>
            </w:r>
            <w:proofErr w:type="spellStart"/>
            <w:proofErr w:type="gramStart"/>
            <w:r w:rsidR="00935ED3" w:rsidRPr="00ED63A9">
              <w:rPr>
                <w:sz w:val="22"/>
                <w:szCs w:val="22"/>
              </w:rPr>
              <w:t>Henseignant.e.s</w:t>
            </w:r>
            <w:proofErr w:type="spellEnd"/>
            <w:proofErr w:type="gramEnd"/>
            <w:r w:rsidR="00935ED3" w:rsidRPr="00ED63A9">
              <w:rPr>
                <w:sz w:val="22"/>
                <w:szCs w:val="22"/>
              </w:rPr>
              <w:t xml:space="preserve">/390 H </w:t>
            </w:r>
            <w:proofErr w:type="spellStart"/>
            <w:r w:rsidR="00935ED3" w:rsidRPr="00ED63A9">
              <w:rPr>
                <w:sz w:val="22"/>
                <w:szCs w:val="22"/>
              </w:rPr>
              <w:t>étudiant.e</w:t>
            </w:r>
            <w:proofErr w:type="spellEnd"/>
            <w:r w:rsidR="00935ED3" w:rsidRPr="00ED63A9">
              <w:rPr>
                <w:sz w:val="22"/>
                <w:szCs w:val="22"/>
              </w:rPr>
              <w:t xml:space="preserve">.. </w:t>
            </w:r>
          </w:p>
        </w:tc>
      </w:tr>
      <w:tr w:rsidR="00B72C26" w:rsidRPr="00ED63A9" w14:paraId="6362C353" w14:textId="77777777" w:rsidTr="008F7822">
        <w:trPr>
          <w:gridAfter w:val="1"/>
          <w:wAfter w:w="549" w:type="dxa"/>
        </w:trPr>
        <w:tc>
          <w:tcPr>
            <w:tcW w:w="7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9EC73BB" w14:textId="77777777" w:rsidR="0087384B" w:rsidRPr="00ED63A9" w:rsidRDefault="0087384B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Semestre 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1F161713" w14:textId="77777777" w:rsidR="0087384B" w:rsidRPr="00ED63A9" w:rsidRDefault="0087384B">
            <w:pPr>
              <w:rPr>
                <w:sz w:val="22"/>
                <w:szCs w:val="22"/>
              </w:rPr>
            </w:pPr>
          </w:p>
        </w:tc>
        <w:tc>
          <w:tcPr>
            <w:tcW w:w="607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3F20AB92" w14:textId="48995B9E" w:rsidR="0087384B" w:rsidRPr="00ED63A9" w:rsidRDefault="000912F0" w:rsidP="00935ED3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Sem</w:t>
            </w:r>
            <w:r w:rsidR="0087384B" w:rsidRPr="00ED63A9">
              <w:rPr>
                <w:sz w:val="22"/>
                <w:szCs w:val="22"/>
              </w:rPr>
              <w:t xml:space="preserve"> 8 </w:t>
            </w:r>
          </w:p>
        </w:tc>
      </w:tr>
      <w:tr w:rsidR="00B72C26" w:rsidRPr="00ED63A9" w14:paraId="5A32A09D" w14:textId="2D7FF966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</w:tcBorders>
          </w:tcPr>
          <w:p w14:paraId="5EEC2556" w14:textId="0763206B" w:rsidR="0087384B" w:rsidRPr="00ED63A9" w:rsidRDefault="00935ED3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 xml:space="preserve">UE et bloc </w:t>
            </w:r>
            <w:proofErr w:type="spellStart"/>
            <w:r w:rsidRPr="00ED63A9">
              <w:rPr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4435" w:type="dxa"/>
            <w:gridSpan w:val="2"/>
          </w:tcPr>
          <w:p w14:paraId="24613A72" w14:textId="77777777" w:rsidR="0087384B" w:rsidRPr="00ED63A9" w:rsidRDefault="0087384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0BF7F6" w14:textId="77777777" w:rsidR="0087384B" w:rsidRPr="00ED63A9" w:rsidRDefault="0087384B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ECTS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3347C53" w14:textId="15731A50" w:rsidR="0087384B" w:rsidRPr="00ED63A9" w:rsidRDefault="0087384B" w:rsidP="0042044E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HTD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F923B78" w14:textId="77777777" w:rsidR="0087384B" w:rsidRPr="00ED63A9" w:rsidRDefault="0087384B" w:rsidP="00E92C1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80030BA" w14:textId="77777777" w:rsidR="0087384B" w:rsidRPr="00ED63A9" w:rsidRDefault="0087384B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14:paraId="3A5A4103" w14:textId="77777777" w:rsidR="0087384B" w:rsidRPr="00ED63A9" w:rsidRDefault="0087384B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ECTS</w:t>
            </w:r>
          </w:p>
        </w:tc>
        <w:tc>
          <w:tcPr>
            <w:tcW w:w="778" w:type="dxa"/>
          </w:tcPr>
          <w:p w14:paraId="337CEA3B" w14:textId="6D6567AE" w:rsidR="0087384B" w:rsidRPr="00ED63A9" w:rsidRDefault="00935ED3" w:rsidP="00935ED3">
            <w:pPr>
              <w:rPr>
                <w:sz w:val="22"/>
                <w:szCs w:val="22"/>
              </w:rPr>
            </w:pPr>
            <w:proofErr w:type="spellStart"/>
            <w:r w:rsidRPr="00ED63A9">
              <w:rPr>
                <w:sz w:val="22"/>
                <w:szCs w:val="22"/>
              </w:rPr>
              <w:t>H</w:t>
            </w:r>
            <w:r w:rsidR="0087384B" w:rsidRPr="00ED63A9">
              <w:rPr>
                <w:sz w:val="22"/>
                <w:szCs w:val="22"/>
              </w:rPr>
              <w:t>Ens</w:t>
            </w:r>
            <w:proofErr w:type="spellEnd"/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218F96CF" w14:textId="632A4C13" w:rsidR="0087384B" w:rsidRPr="00ED63A9" w:rsidRDefault="0087384B" w:rsidP="00935ED3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H</w:t>
            </w:r>
            <w:r w:rsidR="00935ED3" w:rsidRPr="00ED63A9">
              <w:rPr>
                <w:sz w:val="22"/>
                <w:szCs w:val="22"/>
              </w:rPr>
              <w:t xml:space="preserve"> </w:t>
            </w:r>
            <w:r w:rsidRPr="00ED63A9">
              <w:rPr>
                <w:sz w:val="22"/>
                <w:szCs w:val="22"/>
              </w:rPr>
              <w:t>et</w:t>
            </w:r>
          </w:p>
        </w:tc>
      </w:tr>
      <w:tr w:rsidR="00B72C26" w:rsidRPr="00ED63A9" w14:paraId="796FCE62" w14:textId="1C994FBE" w:rsidTr="008F7822">
        <w:trPr>
          <w:gridAfter w:val="1"/>
          <w:wAfter w:w="549" w:type="dxa"/>
          <w:trHeight w:val="680"/>
        </w:trPr>
        <w:tc>
          <w:tcPr>
            <w:tcW w:w="2063" w:type="dxa"/>
            <w:tcBorders>
              <w:left w:val="single" w:sz="18" w:space="0" w:color="auto"/>
            </w:tcBorders>
          </w:tcPr>
          <w:p w14:paraId="167299E5" w14:textId="369A6689" w:rsidR="0087384B" w:rsidRPr="00ED63A9" w:rsidRDefault="0087384B" w:rsidP="003E4F6B">
            <w:pPr>
              <w:rPr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UE 7-1</w:t>
            </w:r>
            <w:r w:rsidRPr="00ED63A9">
              <w:rPr>
                <w:sz w:val="22"/>
                <w:szCs w:val="22"/>
              </w:rPr>
              <w:t xml:space="preserve"> </w:t>
            </w:r>
          </w:p>
          <w:p w14:paraId="6348964D" w14:textId="1FD13EAE" w:rsidR="0087384B" w:rsidRPr="00ED63A9" w:rsidRDefault="0087384B" w:rsidP="00F776FD">
            <w:pPr>
              <w:rPr>
                <w:b/>
                <w:sz w:val="22"/>
                <w:szCs w:val="22"/>
              </w:rPr>
            </w:pPr>
            <w:proofErr w:type="spellStart"/>
            <w:r w:rsidRPr="00ED63A9">
              <w:rPr>
                <w:sz w:val="22"/>
                <w:szCs w:val="22"/>
              </w:rPr>
              <w:t>Obl</w:t>
            </w:r>
            <w:proofErr w:type="spellEnd"/>
          </w:p>
        </w:tc>
        <w:tc>
          <w:tcPr>
            <w:tcW w:w="4435" w:type="dxa"/>
            <w:gridSpan w:val="2"/>
          </w:tcPr>
          <w:p w14:paraId="72BAFE0F" w14:textId="1B8FA158" w:rsidR="0087384B" w:rsidRPr="00ED63A9" w:rsidRDefault="0087384B" w:rsidP="000A694A">
            <w:pPr>
              <w:rPr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 xml:space="preserve">Maîtriser un domaine et ses méthodes </w:t>
            </w:r>
          </w:p>
        </w:tc>
        <w:tc>
          <w:tcPr>
            <w:tcW w:w="709" w:type="dxa"/>
          </w:tcPr>
          <w:p w14:paraId="0AB1697B" w14:textId="10E2F070" w:rsidR="0087384B" w:rsidRPr="00ED63A9" w:rsidRDefault="0087384B" w:rsidP="0092196F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2</w:t>
            </w:r>
            <w:r w:rsidR="0092196F" w:rsidRPr="00ED63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3285A0A" w14:textId="353F4346" w:rsidR="0087384B" w:rsidRPr="00ED63A9" w:rsidRDefault="000A694A" w:rsidP="00DD6B71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A1A9B2F" w14:textId="77777777" w:rsidR="000912F0" w:rsidRPr="00ED63A9" w:rsidRDefault="0087384B" w:rsidP="00E92C12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 xml:space="preserve">UE </w:t>
            </w:r>
          </w:p>
          <w:p w14:paraId="4E1320FA" w14:textId="43A8B453" w:rsidR="0087384B" w:rsidRPr="00ED63A9" w:rsidRDefault="0087384B" w:rsidP="00E92C12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8-1</w:t>
            </w:r>
          </w:p>
        </w:tc>
        <w:tc>
          <w:tcPr>
            <w:tcW w:w="3827" w:type="dxa"/>
          </w:tcPr>
          <w:p w14:paraId="4EE4ED83" w14:textId="77777777" w:rsidR="0087384B" w:rsidRPr="00ED63A9" w:rsidRDefault="0087384B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Maîtriser un domaine et ses méthodes</w:t>
            </w:r>
          </w:p>
        </w:tc>
        <w:tc>
          <w:tcPr>
            <w:tcW w:w="838" w:type="dxa"/>
          </w:tcPr>
          <w:p w14:paraId="3F789A80" w14:textId="2BF57B17" w:rsidR="0087384B" w:rsidRPr="00ED63A9" w:rsidRDefault="004151B0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1</w:t>
            </w:r>
            <w:r w:rsidR="00AD212A" w:rsidRPr="00ED63A9">
              <w:rPr>
                <w:b/>
                <w:sz w:val="22"/>
                <w:szCs w:val="22"/>
              </w:rPr>
              <w:t>3.</w:t>
            </w:r>
            <w:r w:rsidRPr="00ED63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8" w:type="dxa"/>
          </w:tcPr>
          <w:p w14:paraId="10CBE729" w14:textId="117EB64C" w:rsidR="0087384B" w:rsidRPr="00ED63A9" w:rsidRDefault="00D249F1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4094E143" w14:textId="77777777" w:rsidR="0087384B" w:rsidRPr="00ED63A9" w:rsidRDefault="0087384B">
            <w:pPr>
              <w:rPr>
                <w:sz w:val="22"/>
                <w:szCs w:val="22"/>
              </w:rPr>
            </w:pPr>
          </w:p>
        </w:tc>
      </w:tr>
      <w:tr w:rsidR="00ED63A9" w:rsidRPr="00ED63A9" w14:paraId="72D434D5" w14:textId="77777777" w:rsidTr="008F7822">
        <w:trPr>
          <w:gridAfter w:val="1"/>
          <w:wAfter w:w="549" w:type="dxa"/>
        </w:trPr>
        <w:tc>
          <w:tcPr>
            <w:tcW w:w="2063" w:type="dxa"/>
            <w:vMerge w:val="restart"/>
            <w:tcBorders>
              <w:left w:val="single" w:sz="18" w:space="0" w:color="auto"/>
            </w:tcBorders>
          </w:tcPr>
          <w:p w14:paraId="16EB69FF" w14:textId="0817F234" w:rsidR="000A694A" w:rsidRPr="00ED63A9" w:rsidRDefault="009F4884" w:rsidP="000A694A">
            <w:pPr>
              <w:rPr>
                <w:sz w:val="22"/>
                <w:szCs w:val="22"/>
              </w:rPr>
            </w:pPr>
            <w:r w:rsidRPr="00ED63A9">
              <w:rPr>
                <w:rFonts w:ascii="Times New Roman" w:eastAsia="Times New Roman" w:hAnsi="Times New Roman" w:cs="Times New Roman"/>
                <w:sz w:val="22"/>
                <w:szCs w:val="22"/>
              </w:rPr>
              <w:t>Processus éducatifs et formatifs inconscients et groupaux</w:t>
            </w:r>
          </w:p>
        </w:tc>
        <w:tc>
          <w:tcPr>
            <w:tcW w:w="711" w:type="dxa"/>
          </w:tcPr>
          <w:p w14:paraId="604E0A8A" w14:textId="5A81DEF2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EC1</w:t>
            </w:r>
          </w:p>
        </w:tc>
        <w:tc>
          <w:tcPr>
            <w:tcW w:w="3724" w:type="dxa"/>
          </w:tcPr>
          <w:p w14:paraId="2CF74519" w14:textId="4352C075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Analyse des pratiques professionnelles</w:t>
            </w:r>
          </w:p>
        </w:tc>
        <w:tc>
          <w:tcPr>
            <w:tcW w:w="709" w:type="dxa"/>
          </w:tcPr>
          <w:p w14:paraId="25229851" w14:textId="58AE1A79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B3A12CC" w14:textId="2A3A8939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DEFFEDE" w14:textId="52FC390B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EC1</w:t>
            </w:r>
            <w:r w:rsidR="008A5273">
              <w:rPr>
                <w:color w:val="0070C0"/>
                <w:sz w:val="22"/>
                <w:szCs w:val="22"/>
              </w:rPr>
              <w:t xml:space="preserve"> (PEF)</w:t>
            </w:r>
          </w:p>
        </w:tc>
        <w:tc>
          <w:tcPr>
            <w:tcW w:w="3827" w:type="dxa"/>
          </w:tcPr>
          <w:p w14:paraId="3B114D8F" w14:textId="5F815D74" w:rsidR="000A694A" w:rsidRPr="00ED63A9" w:rsidRDefault="001B19ED" w:rsidP="004C211C">
            <w:pPr>
              <w:rPr>
                <w:color w:val="FF000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D</w:t>
            </w:r>
            <w:r w:rsidR="00A7239F" w:rsidRPr="00ED63A9">
              <w:rPr>
                <w:color w:val="0070C0"/>
                <w:sz w:val="22"/>
                <w:szCs w:val="22"/>
              </w:rPr>
              <w:t>iversité des sciences de l’éducation</w:t>
            </w:r>
            <w:r w:rsidRPr="00ED63A9">
              <w:rPr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38" w:type="dxa"/>
          </w:tcPr>
          <w:p w14:paraId="21D948A8" w14:textId="10DD6593" w:rsidR="000A694A" w:rsidRPr="00ED63A9" w:rsidRDefault="00AD212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14:paraId="27C5297A" w14:textId="55A8EF4C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/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51D4FBFF" w14:textId="4CF1129F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24</w:t>
            </w:r>
          </w:p>
        </w:tc>
      </w:tr>
      <w:tr w:rsidR="00ED63A9" w:rsidRPr="00ED63A9" w14:paraId="67747557" w14:textId="77777777" w:rsidTr="008F7822">
        <w:trPr>
          <w:gridAfter w:val="1"/>
          <w:wAfter w:w="549" w:type="dxa"/>
        </w:trPr>
        <w:tc>
          <w:tcPr>
            <w:tcW w:w="2063" w:type="dxa"/>
            <w:vMerge/>
            <w:tcBorders>
              <w:left w:val="single" w:sz="18" w:space="0" w:color="auto"/>
            </w:tcBorders>
          </w:tcPr>
          <w:p w14:paraId="74C54DC2" w14:textId="77777777" w:rsidR="000A694A" w:rsidRPr="00ED63A9" w:rsidRDefault="000A694A" w:rsidP="000A694A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044F533" w14:textId="76400246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EC2</w:t>
            </w:r>
          </w:p>
        </w:tc>
        <w:tc>
          <w:tcPr>
            <w:tcW w:w="3724" w:type="dxa"/>
          </w:tcPr>
          <w:p w14:paraId="007F8AC2" w14:textId="6890B224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Groupes et inconscient</w:t>
            </w:r>
          </w:p>
        </w:tc>
        <w:tc>
          <w:tcPr>
            <w:tcW w:w="709" w:type="dxa"/>
          </w:tcPr>
          <w:p w14:paraId="37FAF72A" w14:textId="2CF540F2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1E8D310" w14:textId="57C9531D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BF5D2B8" w14:textId="1D1C50D8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EC2</w:t>
            </w:r>
            <w:r w:rsidR="008A5273">
              <w:rPr>
                <w:color w:val="0070C0"/>
                <w:sz w:val="22"/>
                <w:szCs w:val="22"/>
              </w:rPr>
              <w:t xml:space="preserve"> (PEF)</w:t>
            </w:r>
          </w:p>
        </w:tc>
        <w:tc>
          <w:tcPr>
            <w:tcW w:w="3827" w:type="dxa"/>
          </w:tcPr>
          <w:p w14:paraId="499EEA14" w14:textId="545840AE" w:rsidR="000A694A" w:rsidRPr="00ED63A9" w:rsidRDefault="000A694A" w:rsidP="000A694A">
            <w:pPr>
              <w:rPr>
                <w:bCs/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Analyse institutionnelle des pratiques</w:t>
            </w:r>
          </w:p>
        </w:tc>
        <w:tc>
          <w:tcPr>
            <w:tcW w:w="838" w:type="dxa"/>
          </w:tcPr>
          <w:p w14:paraId="7086DEEC" w14:textId="58B646F9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14:paraId="012305E4" w14:textId="63CDB0A5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36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37A59C93" w14:textId="77777777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</w:p>
        </w:tc>
      </w:tr>
      <w:tr w:rsidR="00ED63A9" w:rsidRPr="00ED63A9" w14:paraId="218BAD9A" w14:textId="2BB185EE" w:rsidTr="008F7822">
        <w:trPr>
          <w:gridAfter w:val="1"/>
          <w:wAfter w:w="549" w:type="dxa"/>
        </w:trPr>
        <w:tc>
          <w:tcPr>
            <w:tcW w:w="2063" w:type="dxa"/>
            <w:vMerge w:val="restart"/>
            <w:tcBorders>
              <w:left w:val="single" w:sz="18" w:space="0" w:color="auto"/>
            </w:tcBorders>
          </w:tcPr>
          <w:p w14:paraId="65B1A2FA" w14:textId="7B47AF72" w:rsidR="000A694A" w:rsidRPr="00ED63A9" w:rsidRDefault="000A694A" w:rsidP="000A694A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Outils et démarches professionnels</w:t>
            </w:r>
          </w:p>
        </w:tc>
        <w:tc>
          <w:tcPr>
            <w:tcW w:w="711" w:type="dxa"/>
          </w:tcPr>
          <w:p w14:paraId="6AC63526" w14:textId="10A425A7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EC3</w:t>
            </w:r>
          </w:p>
        </w:tc>
        <w:tc>
          <w:tcPr>
            <w:tcW w:w="3724" w:type="dxa"/>
          </w:tcPr>
          <w:p w14:paraId="50F1D4F6" w14:textId="5E43CA9D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Dispositifs et pédagogies en formation d’adulte</w:t>
            </w:r>
          </w:p>
        </w:tc>
        <w:tc>
          <w:tcPr>
            <w:tcW w:w="709" w:type="dxa"/>
          </w:tcPr>
          <w:p w14:paraId="6883B968" w14:textId="2790EC84" w:rsidR="000A694A" w:rsidRPr="00ED63A9" w:rsidRDefault="003A1D97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06CB508" w14:textId="5ADB8F42" w:rsidR="000A694A" w:rsidRPr="00ED63A9" w:rsidRDefault="003A1D97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569BD1D" w14:textId="4CC2832C" w:rsidR="000A694A" w:rsidRPr="00ED63A9" w:rsidRDefault="000A694A" w:rsidP="000A694A">
            <w:pPr>
              <w:rPr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EC3</w:t>
            </w:r>
            <w:r w:rsidR="008A5273">
              <w:rPr>
                <w:color w:val="0070C0"/>
                <w:sz w:val="22"/>
                <w:szCs w:val="22"/>
              </w:rPr>
              <w:t xml:space="preserve"> (ODP)</w:t>
            </w:r>
          </w:p>
        </w:tc>
        <w:tc>
          <w:tcPr>
            <w:tcW w:w="3827" w:type="dxa"/>
          </w:tcPr>
          <w:p w14:paraId="4E3E471C" w14:textId="01E085A8" w:rsidR="000A694A" w:rsidRPr="00ED63A9" w:rsidRDefault="000A694A" w:rsidP="00935ED3">
            <w:pPr>
              <w:rPr>
                <w:bCs/>
                <w:color w:val="0070C0"/>
                <w:sz w:val="22"/>
                <w:szCs w:val="22"/>
              </w:rPr>
            </w:pPr>
            <w:r w:rsidRPr="00ED63A9">
              <w:rPr>
                <w:b/>
                <w:bCs/>
                <w:color w:val="0070C0"/>
                <w:sz w:val="22"/>
                <w:szCs w:val="22"/>
              </w:rPr>
              <w:t>Psychanalyse, éducation et formation</w:t>
            </w:r>
            <w:r w:rsidRPr="00ED63A9">
              <w:rPr>
                <w:b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</w:tcPr>
          <w:p w14:paraId="463AEB51" w14:textId="2EB266FC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>4.5</w:t>
            </w:r>
          </w:p>
        </w:tc>
        <w:tc>
          <w:tcPr>
            <w:tcW w:w="778" w:type="dxa"/>
          </w:tcPr>
          <w:p w14:paraId="5D625CB7" w14:textId="0D25A3AC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>24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546BD66C" w14:textId="77777777" w:rsidR="000A694A" w:rsidRPr="00ED63A9" w:rsidRDefault="000A694A" w:rsidP="000A694A">
            <w:pPr>
              <w:rPr>
                <w:color w:val="0070C0"/>
                <w:sz w:val="22"/>
                <w:szCs w:val="22"/>
              </w:rPr>
            </w:pPr>
          </w:p>
        </w:tc>
      </w:tr>
      <w:tr w:rsidR="00ED63A9" w:rsidRPr="00ED63A9" w14:paraId="69FBCE6F" w14:textId="480DDAB4" w:rsidTr="008F7822">
        <w:trPr>
          <w:gridAfter w:val="1"/>
          <w:wAfter w:w="549" w:type="dxa"/>
        </w:trPr>
        <w:tc>
          <w:tcPr>
            <w:tcW w:w="2063" w:type="dxa"/>
            <w:vMerge/>
            <w:tcBorders>
              <w:left w:val="single" w:sz="18" w:space="0" w:color="auto"/>
            </w:tcBorders>
          </w:tcPr>
          <w:p w14:paraId="62C80024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DBA46B6" w14:textId="044532A4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EC4</w:t>
            </w:r>
          </w:p>
        </w:tc>
        <w:tc>
          <w:tcPr>
            <w:tcW w:w="3724" w:type="dxa"/>
          </w:tcPr>
          <w:p w14:paraId="5E378197" w14:textId="7938188C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 xml:space="preserve">L’intervention psychosociologique : approche clinique </w:t>
            </w:r>
          </w:p>
        </w:tc>
        <w:tc>
          <w:tcPr>
            <w:tcW w:w="709" w:type="dxa"/>
          </w:tcPr>
          <w:p w14:paraId="12737705" w14:textId="58A4A93B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2A9A346" w14:textId="182A2DAE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0E9B7ED" w14:textId="38A6089F" w:rsidR="00ED63A9" w:rsidRPr="00ED63A9" w:rsidRDefault="00ED63A9" w:rsidP="00ED63A9">
            <w:pPr>
              <w:rPr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EC4</w:t>
            </w:r>
            <w:r w:rsidR="008A5273">
              <w:rPr>
                <w:color w:val="0070C0"/>
                <w:sz w:val="22"/>
                <w:szCs w:val="22"/>
              </w:rPr>
              <w:t xml:space="preserve"> (ODR)</w:t>
            </w:r>
          </w:p>
        </w:tc>
        <w:tc>
          <w:tcPr>
            <w:tcW w:w="3827" w:type="dxa"/>
          </w:tcPr>
          <w:p w14:paraId="6AAA0D34" w14:textId="1DE1003F" w:rsidR="00ED63A9" w:rsidRPr="00ED63A9" w:rsidRDefault="00ED63A9" w:rsidP="00241317">
            <w:pPr>
              <w:rPr>
                <w:bCs/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 xml:space="preserve">Entretien clinique de recherche </w:t>
            </w:r>
          </w:p>
        </w:tc>
        <w:tc>
          <w:tcPr>
            <w:tcW w:w="838" w:type="dxa"/>
          </w:tcPr>
          <w:p w14:paraId="18C96573" w14:textId="49459B05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14:paraId="0145B34A" w14:textId="0E58FDF0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18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568C13B1" w14:textId="77777777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</w:p>
        </w:tc>
      </w:tr>
      <w:tr w:rsidR="00ED63A9" w:rsidRPr="00ED63A9" w14:paraId="2B7D1E06" w14:textId="7B28E4E2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</w:tcBorders>
          </w:tcPr>
          <w:p w14:paraId="1AD94763" w14:textId="3893A4FD" w:rsidR="00ED63A9" w:rsidRPr="00ED63A9" w:rsidRDefault="00ED63A9" w:rsidP="00ED63A9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Outils et démarche de recherche</w:t>
            </w:r>
          </w:p>
        </w:tc>
        <w:tc>
          <w:tcPr>
            <w:tcW w:w="711" w:type="dxa"/>
          </w:tcPr>
          <w:p w14:paraId="1C946E71" w14:textId="6DB46F2E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EC5</w:t>
            </w:r>
          </w:p>
        </w:tc>
        <w:tc>
          <w:tcPr>
            <w:tcW w:w="3724" w:type="dxa"/>
          </w:tcPr>
          <w:p w14:paraId="055DB7DA" w14:textId="5B449180" w:rsidR="00ED63A9" w:rsidRPr="00ED63A9" w:rsidRDefault="00ED63A9" w:rsidP="00ED63A9">
            <w:pPr>
              <w:rPr>
                <w:i/>
                <w:color w:val="E36C0A" w:themeColor="accent6" w:themeShade="BF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 xml:space="preserve">Concepts et méthodologies cliniques* </w:t>
            </w:r>
          </w:p>
        </w:tc>
        <w:tc>
          <w:tcPr>
            <w:tcW w:w="709" w:type="dxa"/>
          </w:tcPr>
          <w:p w14:paraId="7762CEA7" w14:textId="11A51407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49EE02B" w14:textId="1AD72946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E0AA311" w14:textId="5E435684" w:rsidR="00ED63A9" w:rsidRPr="00ED63A9" w:rsidRDefault="00ED63A9" w:rsidP="00ED63A9">
            <w:pPr>
              <w:rPr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UE  8-2</w:t>
            </w:r>
          </w:p>
        </w:tc>
        <w:tc>
          <w:tcPr>
            <w:tcW w:w="3827" w:type="dxa"/>
          </w:tcPr>
          <w:p w14:paraId="2906F6EB" w14:textId="585AE376" w:rsidR="00ED63A9" w:rsidRPr="00ED63A9" w:rsidRDefault="00ED63A9" w:rsidP="00ED63A9">
            <w:pPr>
              <w:rPr>
                <w:color w:val="FABF8F" w:themeColor="accent6" w:themeTint="99"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Conduire un travail personnel mobilisant ……</w:t>
            </w:r>
          </w:p>
        </w:tc>
        <w:tc>
          <w:tcPr>
            <w:tcW w:w="838" w:type="dxa"/>
          </w:tcPr>
          <w:p w14:paraId="0B3B6E04" w14:textId="31D51A15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78" w:type="dxa"/>
          </w:tcPr>
          <w:p w14:paraId="01F83E5D" w14:textId="575666E7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6AE1AF14" w14:textId="77777777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</w:p>
        </w:tc>
      </w:tr>
      <w:tr w:rsidR="00ED63A9" w:rsidRPr="00ED63A9" w14:paraId="0A2DA522" w14:textId="28B68C81" w:rsidTr="008F7822">
        <w:tc>
          <w:tcPr>
            <w:tcW w:w="2063" w:type="dxa"/>
            <w:tcBorders>
              <w:left w:val="single" w:sz="18" w:space="0" w:color="auto"/>
            </w:tcBorders>
          </w:tcPr>
          <w:p w14:paraId="58B40D47" w14:textId="689C61F9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UE 7-2</w:t>
            </w:r>
          </w:p>
        </w:tc>
        <w:tc>
          <w:tcPr>
            <w:tcW w:w="4435" w:type="dxa"/>
            <w:gridSpan w:val="2"/>
          </w:tcPr>
          <w:p w14:paraId="0E6E3F41" w14:textId="6A45C655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Conduire un travail personnel mobilisant la recherche/l’expertise</w:t>
            </w:r>
          </w:p>
        </w:tc>
        <w:tc>
          <w:tcPr>
            <w:tcW w:w="709" w:type="dxa"/>
          </w:tcPr>
          <w:p w14:paraId="367D47A7" w14:textId="0DFB0C3A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F329D7E" w14:textId="304F1746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3D0E415" w14:textId="0EC7269B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EC1</w:t>
            </w:r>
          </w:p>
        </w:tc>
        <w:tc>
          <w:tcPr>
            <w:tcW w:w="3827" w:type="dxa"/>
          </w:tcPr>
          <w:p w14:paraId="0FCAD678" w14:textId="1CB896DD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Régulation et accompagnement de la posture</w:t>
            </w:r>
            <w:r w:rsidR="003844C1">
              <w:rPr>
                <w:i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38" w:type="dxa"/>
          </w:tcPr>
          <w:p w14:paraId="73926F17" w14:textId="24EB6177" w:rsidR="00ED63A9" w:rsidRPr="00ED63A9" w:rsidRDefault="00ED63A9" w:rsidP="00ED63A9">
            <w:pPr>
              <w:rPr>
                <w:b/>
                <w:i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14:paraId="53BCB9B8" w14:textId="7506E6AC" w:rsidR="00ED63A9" w:rsidRPr="00ED63A9" w:rsidRDefault="00ED63A9" w:rsidP="00ED63A9">
            <w:pPr>
              <w:rPr>
                <w:b/>
                <w:i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36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6A0B58E4" w14:textId="45A137B2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  <w:tc>
          <w:tcPr>
            <w:tcW w:w="549" w:type="dxa"/>
          </w:tcPr>
          <w:p w14:paraId="7E38E981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</w:tr>
      <w:tr w:rsidR="00ED63A9" w:rsidRPr="00ED63A9" w14:paraId="3F48D5B6" w14:textId="505E0E59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</w:tcBorders>
          </w:tcPr>
          <w:p w14:paraId="15970A4E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E730F53" w14:textId="3E1A1AFE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EC1</w:t>
            </w:r>
          </w:p>
        </w:tc>
        <w:tc>
          <w:tcPr>
            <w:tcW w:w="3724" w:type="dxa"/>
          </w:tcPr>
          <w:p w14:paraId="7F1FDDCE" w14:textId="195DC4E8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 xml:space="preserve">Accompagnement et découverte du monde professionnel </w:t>
            </w:r>
          </w:p>
        </w:tc>
        <w:tc>
          <w:tcPr>
            <w:tcW w:w="709" w:type="dxa"/>
          </w:tcPr>
          <w:p w14:paraId="048D354E" w14:textId="216D800C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842A26A" w14:textId="00D61964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6F5D955F" w14:textId="50B5965E" w:rsidR="00ED63A9" w:rsidRPr="00ED63A9" w:rsidRDefault="00ED63A9" w:rsidP="00ED63A9">
            <w:pPr>
              <w:rPr>
                <w:i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EC2</w:t>
            </w:r>
          </w:p>
        </w:tc>
        <w:tc>
          <w:tcPr>
            <w:tcW w:w="3827" w:type="dxa"/>
          </w:tcPr>
          <w:p w14:paraId="2E22ED40" w14:textId="5BD32A95" w:rsidR="00ED63A9" w:rsidRPr="00ED63A9" w:rsidRDefault="00ED63A9" w:rsidP="00241317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Construire son projet et s’autoriser 1</w:t>
            </w:r>
            <w:r w:rsidRPr="00ED63A9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</w:tcPr>
          <w:p w14:paraId="0CF480A7" w14:textId="4F780A08" w:rsidR="00ED63A9" w:rsidRPr="00ED63A9" w:rsidRDefault="00ED63A9" w:rsidP="00ED63A9">
            <w:pPr>
              <w:rPr>
                <w:i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14:paraId="1AF83653" w14:textId="4B25C78C" w:rsidR="00ED63A9" w:rsidRPr="00ED63A9" w:rsidRDefault="00ED63A9" w:rsidP="00ED63A9">
            <w:pPr>
              <w:rPr>
                <w:color w:val="4F81BD" w:themeColor="accent1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18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43595F46" w14:textId="77777777" w:rsidR="00ED63A9" w:rsidRPr="00ED63A9" w:rsidRDefault="00ED63A9" w:rsidP="00ED63A9">
            <w:pPr>
              <w:rPr>
                <w:color w:val="4F81BD" w:themeColor="accent1"/>
                <w:sz w:val="22"/>
                <w:szCs w:val="22"/>
              </w:rPr>
            </w:pPr>
          </w:p>
        </w:tc>
      </w:tr>
      <w:tr w:rsidR="00ED63A9" w:rsidRPr="00ED63A9" w14:paraId="3B0B3B3B" w14:textId="77777777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</w:tcBorders>
          </w:tcPr>
          <w:p w14:paraId="17478C46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EDD2928" w14:textId="36AE68A6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EC2</w:t>
            </w:r>
          </w:p>
        </w:tc>
        <w:tc>
          <w:tcPr>
            <w:tcW w:w="3724" w:type="dxa"/>
          </w:tcPr>
          <w:p w14:paraId="7580A132" w14:textId="3D57AADC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Construction du projet de mémoire</w:t>
            </w:r>
          </w:p>
        </w:tc>
        <w:tc>
          <w:tcPr>
            <w:tcW w:w="709" w:type="dxa"/>
          </w:tcPr>
          <w:p w14:paraId="62B4E7CF" w14:textId="623A0ADB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12DD8B9" w14:textId="6341EBB6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66E019F4" w14:textId="03651C41" w:rsidR="00ED63A9" w:rsidRPr="00ED63A9" w:rsidRDefault="00ED63A9" w:rsidP="00ED63A9">
            <w:pPr>
              <w:rPr>
                <w:i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EC3</w:t>
            </w:r>
          </w:p>
        </w:tc>
        <w:tc>
          <w:tcPr>
            <w:tcW w:w="3827" w:type="dxa"/>
          </w:tcPr>
          <w:p w14:paraId="3695658A" w14:textId="535D1945" w:rsidR="00ED63A9" w:rsidRPr="00ED63A9" w:rsidRDefault="00FD67E1" w:rsidP="00FD67E1">
            <w:pPr>
              <w:rPr>
                <w:i/>
                <w:color w:val="E36C0A" w:themeColor="accent6" w:themeShade="BF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>Stage et m</w:t>
            </w:r>
            <w:r w:rsidR="00ED63A9" w:rsidRPr="00ED63A9">
              <w:rPr>
                <w:i/>
                <w:color w:val="0070C0"/>
                <w:sz w:val="22"/>
                <w:szCs w:val="22"/>
              </w:rPr>
              <w:t>émoire (rédaction)</w:t>
            </w:r>
          </w:p>
        </w:tc>
        <w:tc>
          <w:tcPr>
            <w:tcW w:w="838" w:type="dxa"/>
          </w:tcPr>
          <w:p w14:paraId="1C652B30" w14:textId="7D879071" w:rsidR="00ED63A9" w:rsidRPr="00ED63A9" w:rsidRDefault="00ED63A9" w:rsidP="00ED63A9">
            <w:pPr>
              <w:rPr>
                <w:i/>
                <w:color w:val="0070C0"/>
                <w:sz w:val="22"/>
                <w:szCs w:val="22"/>
              </w:rPr>
            </w:pPr>
            <w:r w:rsidRPr="00ED63A9">
              <w:rPr>
                <w:i/>
                <w:color w:val="0070C0"/>
                <w:sz w:val="22"/>
                <w:szCs w:val="22"/>
              </w:rPr>
              <w:t>6</w:t>
            </w:r>
          </w:p>
        </w:tc>
        <w:tc>
          <w:tcPr>
            <w:tcW w:w="778" w:type="dxa"/>
          </w:tcPr>
          <w:p w14:paraId="703691EC" w14:textId="54BD48C5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/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7889017E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</w:tr>
      <w:tr w:rsidR="00ED63A9" w:rsidRPr="00ED63A9" w14:paraId="248BE06C" w14:textId="1CDEEE64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</w:tcBorders>
          </w:tcPr>
          <w:p w14:paraId="0141A2B6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UE 7-3</w:t>
            </w:r>
          </w:p>
          <w:p w14:paraId="055E376B" w14:textId="4E0BC4AF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proofErr w:type="spellStart"/>
            <w:r w:rsidRPr="00ED63A9">
              <w:rPr>
                <w:sz w:val="22"/>
                <w:szCs w:val="22"/>
              </w:rPr>
              <w:t>Obl</w:t>
            </w:r>
            <w:proofErr w:type="spellEnd"/>
          </w:p>
        </w:tc>
        <w:tc>
          <w:tcPr>
            <w:tcW w:w="4435" w:type="dxa"/>
            <w:gridSpan w:val="2"/>
          </w:tcPr>
          <w:p w14:paraId="0A80AEBC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Développer ses compétences linguistiques</w:t>
            </w:r>
          </w:p>
        </w:tc>
        <w:tc>
          <w:tcPr>
            <w:tcW w:w="709" w:type="dxa"/>
          </w:tcPr>
          <w:p w14:paraId="05BC11E1" w14:textId="7D6E1E55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B06A554" w14:textId="7744F951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69015105" w14:textId="07CA96E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UE  8-3</w:t>
            </w:r>
          </w:p>
        </w:tc>
        <w:tc>
          <w:tcPr>
            <w:tcW w:w="3827" w:type="dxa"/>
          </w:tcPr>
          <w:p w14:paraId="728E0DEC" w14:textId="18874442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Elargir ses connaissances / personnaliser son parcours</w:t>
            </w:r>
          </w:p>
        </w:tc>
        <w:tc>
          <w:tcPr>
            <w:tcW w:w="838" w:type="dxa"/>
          </w:tcPr>
          <w:p w14:paraId="4EB90028" w14:textId="7C639D6B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778" w:type="dxa"/>
          </w:tcPr>
          <w:p w14:paraId="2A47EE40" w14:textId="66BCBFFC" w:rsidR="00ED63A9" w:rsidRPr="00ED63A9" w:rsidRDefault="00ED63A9" w:rsidP="00ED63A9">
            <w:pPr>
              <w:rPr>
                <w:sz w:val="22"/>
                <w:szCs w:val="22"/>
              </w:rPr>
            </w:pPr>
            <w:r w:rsidRPr="00ED63A9">
              <w:rPr>
                <w:sz w:val="22"/>
                <w:szCs w:val="22"/>
              </w:rPr>
              <w:t>24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2F6C213C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</w:tr>
      <w:tr w:rsidR="00ED63A9" w:rsidRPr="00ED63A9" w14:paraId="38CFF5F3" w14:textId="6243C965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</w:tcBorders>
          </w:tcPr>
          <w:p w14:paraId="252D5A8A" w14:textId="77777777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4435" w:type="dxa"/>
            <w:gridSpan w:val="2"/>
          </w:tcPr>
          <w:p w14:paraId="3FDFD501" w14:textId="21CAC723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Ouverture internationale </w:t>
            </w:r>
          </w:p>
        </w:tc>
        <w:tc>
          <w:tcPr>
            <w:tcW w:w="709" w:type="dxa"/>
          </w:tcPr>
          <w:p w14:paraId="08FB59A3" w14:textId="6473702A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DAA86A0" w14:textId="0BF8FEE5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24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01FB7BC0" w14:textId="77777777" w:rsidR="00ED63A9" w:rsidRPr="00ED63A9" w:rsidRDefault="00ED63A9" w:rsidP="00ED63A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14:paraId="1CB59DE3" w14:textId="55F5E1B4" w:rsidR="00ED63A9" w:rsidRPr="00ED63A9" w:rsidRDefault="00ED63A9" w:rsidP="00ED63A9">
            <w:pPr>
              <w:rPr>
                <w:bCs/>
                <w:color w:val="0070C0"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>Anthropologie, éducation et formation : approche psychanalytique</w:t>
            </w:r>
          </w:p>
        </w:tc>
        <w:tc>
          <w:tcPr>
            <w:tcW w:w="838" w:type="dxa"/>
            <w:vMerge w:val="restart"/>
          </w:tcPr>
          <w:p w14:paraId="7E76D398" w14:textId="638FF2C9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4,5</w:t>
            </w:r>
          </w:p>
        </w:tc>
        <w:tc>
          <w:tcPr>
            <w:tcW w:w="778" w:type="dxa"/>
            <w:vMerge w:val="restart"/>
          </w:tcPr>
          <w:p w14:paraId="2FA06F06" w14:textId="2461EC3A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24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5D921649" w14:textId="39C12AB6" w:rsidR="00ED63A9" w:rsidRPr="00ED63A9" w:rsidRDefault="00ED63A9" w:rsidP="00ED63A9">
            <w:pPr>
              <w:rPr>
                <w:color w:val="0070C0"/>
                <w:sz w:val="22"/>
                <w:szCs w:val="22"/>
              </w:rPr>
            </w:pPr>
          </w:p>
        </w:tc>
      </w:tr>
      <w:tr w:rsidR="00ED63A9" w:rsidRPr="00ED63A9" w14:paraId="1D7062FA" w14:textId="486DCC41" w:rsidTr="008F7822">
        <w:trPr>
          <w:gridAfter w:val="1"/>
          <w:wAfter w:w="549" w:type="dxa"/>
        </w:trPr>
        <w:tc>
          <w:tcPr>
            <w:tcW w:w="2063" w:type="dxa"/>
            <w:vMerge w:val="restart"/>
            <w:tcBorders>
              <w:left w:val="single" w:sz="18" w:space="0" w:color="auto"/>
            </w:tcBorders>
          </w:tcPr>
          <w:p w14:paraId="7600A270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UE 7-4</w:t>
            </w:r>
          </w:p>
          <w:p w14:paraId="1D1B2AAB" w14:textId="1164916F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proofErr w:type="spellStart"/>
            <w:r w:rsidRPr="00ED63A9">
              <w:rPr>
                <w:sz w:val="22"/>
                <w:szCs w:val="22"/>
              </w:rPr>
              <w:t>Obl</w:t>
            </w:r>
            <w:proofErr w:type="spellEnd"/>
          </w:p>
        </w:tc>
        <w:tc>
          <w:tcPr>
            <w:tcW w:w="4435" w:type="dxa"/>
            <w:gridSpan w:val="2"/>
            <w:vMerge w:val="restart"/>
          </w:tcPr>
          <w:p w14:paraId="6A8EF406" w14:textId="48BD5432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 xml:space="preserve">S’investir pour son université et dans son projet personnel. </w:t>
            </w:r>
            <w:r w:rsidRPr="00ED63A9">
              <w:rPr>
                <w:i/>
                <w:color w:val="0070C0"/>
                <w:sz w:val="22"/>
                <w:szCs w:val="22"/>
              </w:rPr>
              <w:t xml:space="preserve">Participation à la vie du campus et de la formation </w:t>
            </w:r>
          </w:p>
        </w:tc>
        <w:tc>
          <w:tcPr>
            <w:tcW w:w="709" w:type="dxa"/>
            <w:vMerge w:val="restart"/>
          </w:tcPr>
          <w:p w14:paraId="4D31E75D" w14:textId="77777777" w:rsidR="00ED63A9" w:rsidRPr="00897E80" w:rsidRDefault="00ED63A9" w:rsidP="00ED63A9">
            <w:pPr>
              <w:rPr>
                <w:b/>
                <w:sz w:val="22"/>
                <w:szCs w:val="22"/>
              </w:rPr>
            </w:pPr>
            <w:r w:rsidRPr="00897E80">
              <w:rPr>
                <w:b/>
                <w:sz w:val="22"/>
                <w:szCs w:val="22"/>
              </w:rPr>
              <w:t>1,5</w:t>
            </w:r>
          </w:p>
          <w:p w14:paraId="09346D9D" w14:textId="0E85B66D" w:rsidR="00ED63A9" w:rsidRPr="00897E80" w:rsidRDefault="00ED63A9" w:rsidP="00ED63A9">
            <w:pPr>
              <w:rPr>
                <w:b/>
                <w:sz w:val="22"/>
                <w:szCs w:val="22"/>
              </w:rPr>
            </w:pPr>
            <w:r w:rsidRPr="00897E80">
              <w:rPr>
                <w:color w:val="0070C0"/>
                <w:sz w:val="22"/>
                <w:szCs w:val="22"/>
              </w:rPr>
              <w:t>1,5</w:t>
            </w:r>
          </w:p>
        </w:tc>
        <w:tc>
          <w:tcPr>
            <w:tcW w:w="708" w:type="dxa"/>
            <w:vMerge w:val="restart"/>
            <w:tcBorders>
              <w:right w:val="single" w:sz="18" w:space="0" w:color="auto"/>
            </w:tcBorders>
          </w:tcPr>
          <w:p w14:paraId="54DDE832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/</w:t>
            </w:r>
          </w:p>
          <w:p w14:paraId="3B5DD4EF" w14:textId="6021B236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color w:val="0070C0"/>
                <w:sz w:val="22"/>
                <w:szCs w:val="22"/>
              </w:rPr>
              <w:t>/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19BEB7CF" w14:textId="57DD305F" w:rsidR="00ED63A9" w:rsidRPr="00ED63A9" w:rsidRDefault="00ED63A9" w:rsidP="00ED63A9">
            <w:pPr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3E3A904" w14:textId="449E45BE" w:rsidR="00ED63A9" w:rsidRPr="00ED63A9" w:rsidRDefault="00ED63A9" w:rsidP="00ED63A9">
            <w:pPr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14:paraId="4FD7ADA8" w14:textId="6322AEF1" w:rsidR="00ED63A9" w:rsidRPr="00ED63A9" w:rsidRDefault="00ED63A9" w:rsidP="00ED63A9">
            <w:pPr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778" w:type="dxa"/>
            <w:vMerge/>
          </w:tcPr>
          <w:p w14:paraId="202DF082" w14:textId="2CD0D907" w:rsidR="00ED63A9" w:rsidRPr="00ED63A9" w:rsidRDefault="00ED63A9" w:rsidP="00ED63A9">
            <w:pPr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3741BC5F" w14:textId="38B903BA" w:rsidR="00ED63A9" w:rsidRPr="00ED63A9" w:rsidRDefault="00ED63A9" w:rsidP="00ED63A9">
            <w:pPr>
              <w:rPr>
                <w:bCs/>
                <w:color w:val="0070C0"/>
                <w:sz w:val="22"/>
                <w:szCs w:val="22"/>
              </w:rPr>
            </w:pPr>
          </w:p>
        </w:tc>
      </w:tr>
      <w:tr w:rsidR="00ED63A9" w:rsidRPr="00ED63A9" w14:paraId="22951408" w14:textId="77777777" w:rsidTr="008F7822">
        <w:trPr>
          <w:gridAfter w:val="1"/>
          <w:wAfter w:w="549" w:type="dxa"/>
        </w:trPr>
        <w:tc>
          <w:tcPr>
            <w:tcW w:w="2063" w:type="dxa"/>
            <w:vMerge/>
            <w:tcBorders>
              <w:left w:val="single" w:sz="18" w:space="0" w:color="auto"/>
            </w:tcBorders>
          </w:tcPr>
          <w:p w14:paraId="0A41B3F8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</w:p>
        </w:tc>
        <w:tc>
          <w:tcPr>
            <w:tcW w:w="4435" w:type="dxa"/>
            <w:gridSpan w:val="2"/>
            <w:vMerge/>
          </w:tcPr>
          <w:p w14:paraId="15A1F043" w14:textId="67FA46D3" w:rsidR="00ED63A9" w:rsidRPr="00ED63A9" w:rsidRDefault="00ED63A9" w:rsidP="00ED63A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08AF28A" w14:textId="7088DA76" w:rsidR="00ED63A9" w:rsidRPr="00ED63A9" w:rsidRDefault="00ED63A9" w:rsidP="00ED63A9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6D875473" w14:textId="471D94AF" w:rsidR="00ED63A9" w:rsidRPr="00ED63A9" w:rsidRDefault="00ED63A9" w:rsidP="00ED63A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BBFA215" w14:textId="77777777" w:rsidR="00ED63A9" w:rsidRPr="00ED63A9" w:rsidRDefault="00ED63A9" w:rsidP="00ED63A9">
            <w:pPr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827" w:type="dxa"/>
          </w:tcPr>
          <w:p w14:paraId="01B9F100" w14:textId="57D56A1F" w:rsidR="00ED63A9" w:rsidRPr="00ED63A9" w:rsidRDefault="00ED63A9" w:rsidP="00ED63A9">
            <w:pPr>
              <w:rPr>
                <w:b/>
                <w:strike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 xml:space="preserve">Ou </w:t>
            </w:r>
            <w:r w:rsidR="007328EF">
              <w:rPr>
                <w:bCs/>
                <w:color w:val="0070C0"/>
                <w:sz w:val="22"/>
                <w:szCs w:val="22"/>
              </w:rPr>
              <w:t>Banque de séminaires</w:t>
            </w:r>
          </w:p>
        </w:tc>
        <w:tc>
          <w:tcPr>
            <w:tcW w:w="838" w:type="dxa"/>
          </w:tcPr>
          <w:p w14:paraId="555F39BB" w14:textId="6A72A948" w:rsidR="00ED63A9" w:rsidRPr="00ED63A9" w:rsidRDefault="00ED63A9" w:rsidP="00ED63A9">
            <w:pPr>
              <w:rPr>
                <w:b/>
                <w:strike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>4 5</w:t>
            </w:r>
          </w:p>
        </w:tc>
        <w:tc>
          <w:tcPr>
            <w:tcW w:w="778" w:type="dxa"/>
          </w:tcPr>
          <w:p w14:paraId="4136A5A2" w14:textId="4BD52A7D" w:rsidR="00ED63A9" w:rsidRPr="00ED63A9" w:rsidRDefault="00ED63A9" w:rsidP="00ED63A9">
            <w:pPr>
              <w:rPr>
                <w:strike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>/</w:t>
            </w:r>
          </w:p>
        </w:tc>
        <w:tc>
          <w:tcPr>
            <w:tcW w:w="635" w:type="dxa"/>
            <w:tcBorders>
              <w:right w:val="single" w:sz="18" w:space="0" w:color="auto"/>
            </w:tcBorders>
          </w:tcPr>
          <w:p w14:paraId="687D1B81" w14:textId="4BCBD680" w:rsidR="00ED63A9" w:rsidRPr="00ED63A9" w:rsidRDefault="00ED63A9" w:rsidP="00ED63A9">
            <w:pPr>
              <w:rPr>
                <w:strike/>
                <w:sz w:val="22"/>
                <w:szCs w:val="22"/>
              </w:rPr>
            </w:pPr>
            <w:r w:rsidRPr="00ED63A9">
              <w:rPr>
                <w:bCs/>
                <w:color w:val="0070C0"/>
                <w:sz w:val="22"/>
                <w:szCs w:val="22"/>
              </w:rPr>
              <w:t>24</w:t>
            </w:r>
          </w:p>
        </w:tc>
      </w:tr>
      <w:tr w:rsidR="00ED63A9" w:rsidRPr="00ED63A9" w14:paraId="234EB79F" w14:textId="1FBDA4FF" w:rsidTr="008F7822">
        <w:trPr>
          <w:gridAfter w:val="1"/>
          <w:wAfter w:w="549" w:type="dxa"/>
        </w:trPr>
        <w:tc>
          <w:tcPr>
            <w:tcW w:w="2063" w:type="dxa"/>
            <w:tcBorders>
              <w:left w:val="single" w:sz="18" w:space="0" w:color="auto"/>
              <w:bottom w:val="single" w:sz="18" w:space="0" w:color="auto"/>
            </w:tcBorders>
          </w:tcPr>
          <w:p w14:paraId="78B335F0" w14:textId="134A8B86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4435" w:type="dxa"/>
            <w:gridSpan w:val="2"/>
            <w:tcBorders>
              <w:bottom w:val="single" w:sz="18" w:space="0" w:color="auto"/>
            </w:tcBorders>
          </w:tcPr>
          <w:p w14:paraId="5F7BF974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321DC6C9" w14:textId="78108045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14:paraId="3B5FD939" w14:textId="44F573EB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671D2F21" w14:textId="675DCE8D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2A7B98FF" w14:textId="7777777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14:paraId="62A92F26" w14:textId="1FECE763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8" w:type="dxa"/>
            <w:tcBorders>
              <w:bottom w:val="single" w:sz="18" w:space="0" w:color="auto"/>
            </w:tcBorders>
          </w:tcPr>
          <w:p w14:paraId="0F82ADB5" w14:textId="3196D50D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162</w:t>
            </w:r>
          </w:p>
        </w:tc>
        <w:tc>
          <w:tcPr>
            <w:tcW w:w="635" w:type="dxa"/>
            <w:tcBorders>
              <w:bottom w:val="single" w:sz="18" w:space="0" w:color="auto"/>
              <w:right w:val="single" w:sz="18" w:space="0" w:color="auto"/>
            </w:tcBorders>
          </w:tcPr>
          <w:p w14:paraId="496F9950" w14:textId="288EC927" w:rsidR="00ED63A9" w:rsidRPr="00ED63A9" w:rsidRDefault="00ED63A9" w:rsidP="00ED63A9">
            <w:pPr>
              <w:rPr>
                <w:b/>
                <w:sz w:val="22"/>
                <w:szCs w:val="22"/>
              </w:rPr>
            </w:pPr>
            <w:r w:rsidRPr="00ED63A9">
              <w:rPr>
                <w:b/>
                <w:sz w:val="22"/>
                <w:szCs w:val="22"/>
              </w:rPr>
              <w:t>186</w:t>
            </w:r>
          </w:p>
        </w:tc>
      </w:tr>
    </w:tbl>
    <w:p w14:paraId="785ED21E" w14:textId="4F156AB9" w:rsidR="008F7822" w:rsidRPr="000D4E32" w:rsidRDefault="008F7822" w:rsidP="000D4E32">
      <w:pPr>
        <w:jc w:val="both"/>
        <w:rPr>
          <w:b/>
          <w:color w:val="FF0000"/>
        </w:rPr>
      </w:pPr>
      <w:r>
        <w:t xml:space="preserve">*Concepts et </w:t>
      </w:r>
      <w:proofErr w:type="spellStart"/>
      <w:r>
        <w:t>méthodos</w:t>
      </w:r>
      <w:proofErr w:type="spellEnd"/>
      <w:r>
        <w:t xml:space="preserve"> clin : </w:t>
      </w:r>
      <w:r w:rsidRPr="00FC4D0A">
        <w:t xml:space="preserve">6h concepts 6h </w:t>
      </w:r>
      <w:proofErr w:type="spellStart"/>
      <w:r w:rsidRPr="00FC4D0A">
        <w:t>méth</w:t>
      </w:r>
      <w:proofErr w:type="spellEnd"/>
      <w:r w:rsidRPr="00FC4D0A">
        <w:t xml:space="preserve"> doc   6h entretien 6h observation 6h pt théorique sur l’AP </w:t>
      </w:r>
      <w:r>
        <w:t xml:space="preserve">(au S2) </w:t>
      </w:r>
    </w:p>
    <w:p w14:paraId="0A3DF7BF" w14:textId="7C021EA6" w:rsidR="00ED63A9" w:rsidRPr="00241317" w:rsidRDefault="00ED63A9">
      <w:pPr>
        <w:rPr>
          <w:b/>
          <w:bCs/>
          <w:color w:val="0070C0"/>
          <w:sz w:val="22"/>
          <w:szCs w:val="22"/>
        </w:rPr>
      </w:pPr>
      <w:r w:rsidRPr="00241317">
        <w:rPr>
          <w:b/>
          <w:bCs/>
          <w:color w:val="0070C0"/>
          <w:sz w:val="22"/>
          <w:szCs w:val="22"/>
        </w:rPr>
        <w:t>EC en gras : proposés à la banque de séminaire</w:t>
      </w:r>
    </w:p>
    <w:p w14:paraId="194724E9" w14:textId="383D5221" w:rsidR="00DB0E8C" w:rsidRPr="00241317" w:rsidRDefault="00ED63A9" w:rsidP="00DB0E8C">
      <w:pPr>
        <w:rPr>
          <w:i/>
          <w:color w:val="0070C0"/>
          <w:sz w:val="22"/>
          <w:szCs w:val="22"/>
        </w:rPr>
      </w:pPr>
      <w:r w:rsidRPr="00241317">
        <w:rPr>
          <w:i/>
          <w:color w:val="0070C0"/>
          <w:sz w:val="22"/>
          <w:szCs w:val="22"/>
        </w:rPr>
        <w:t xml:space="preserve">EC en italique : </w:t>
      </w:r>
      <w:r w:rsidR="00241317">
        <w:rPr>
          <w:i/>
          <w:color w:val="0070C0"/>
          <w:sz w:val="22"/>
          <w:szCs w:val="22"/>
        </w:rPr>
        <w:t>articulés avec le mémoire</w:t>
      </w:r>
    </w:p>
    <w:p w14:paraId="7264EEBD" w14:textId="77777777" w:rsidR="004A5739" w:rsidRPr="00241317" w:rsidRDefault="004A5739" w:rsidP="00DB0E8C">
      <w:pPr>
        <w:rPr>
          <w:i/>
          <w:color w:val="0070C0"/>
          <w:sz w:val="22"/>
          <w:szCs w:val="22"/>
        </w:rPr>
      </w:pPr>
    </w:p>
    <w:p w14:paraId="771CF913" w14:textId="3532E183" w:rsidR="00F22FF6" w:rsidRPr="008C34CA" w:rsidRDefault="00F22FF6" w:rsidP="00167758">
      <w:pPr>
        <w:rPr>
          <w:color w:val="FF0000"/>
        </w:rPr>
      </w:pPr>
    </w:p>
    <w:tbl>
      <w:tblPr>
        <w:tblStyle w:val="Grilledutableau"/>
        <w:tblW w:w="14741" w:type="dxa"/>
        <w:tblLayout w:type="fixed"/>
        <w:tblLook w:val="04A0" w:firstRow="1" w:lastRow="0" w:firstColumn="1" w:lastColumn="0" w:noHBand="0" w:noVBand="1"/>
      </w:tblPr>
      <w:tblGrid>
        <w:gridCol w:w="1771"/>
        <w:gridCol w:w="622"/>
        <w:gridCol w:w="3493"/>
        <w:gridCol w:w="751"/>
        <w:gridCol w:w="756"/>
        <w:gridCol w:w="601"/>
        <w:gridCol w:w="1197"/>
        <w:gridCol w:w="3365"/>
        <w:gridCol w:w="751"/>
        <w:gridCol w:w="791"/>
        <w:gridCol w:w="643"/>
      </w:tblGrid>
      <w:tr w:rsidR="00B72C26" w14:paraId="78817ECD" w14:textId="77777777" w:rsidTr="007E0ED2">
        <w:tc>
          <w:tcPr>
            <w:tcW w:w="1474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5DBB37D" w14:textId="6F8CCE3D" w:rsidR="00B72C26" w:rsidRPr="007E0ED2" w:rsidRDefault="00B72C26" w:rsidP="006549E7">
            <w:r w:rsidRPr="00B72C26">
              <w:rPr>
                <w:b/>
              </w:rPr>
              <w:lastRenderedPageBreak/>
              <w:t>MASTER 2</w:t>
            </w:r>
            <w:r w:rsidR="007E0ED2">
              <w:t xml:space="preserve"> Total </w:t>
            </w:r>
            <w:r w:rsidR="007E0ED2" w:rsidRPr="00806EF1">
              <w:t>M2 : 336</w:t>
            </w:r>
            <w:r w:rsidR="006549E7">
              <w:t xml:space="preserve"> h </w:t>
            </w:r>
            <w:proofErr w:type="spellStart"/>
            <w:r w:rsidR="006549E7">
              <w:t>enseignant.e.s</w:t>
            </w:r>
            <w:proofErr w:type="spellEnd"/>
            <w:r w:rsidR="007E0ED2" w:rsidRPr="00806EF1">
              <w:t>/ 360</w:t>
            </w:r>
            <w:r w:rsidR="006549E7">
              <w:t>h étudiant.e.s</w:t>
            </w:r>
            <w:r w:rsidR="007E0ED2" w:rsidRPr="00806EF1">
              <w:t xml:space="preserve">. Total </w:t>
            </w:r>
            <w:r w:rsidR="007E0ED2">
              <w:t xml:space="preserve">M1+M2 : 750 </w:t>
            </w:r>
            <w:proofErr w:type="spellStart"/>
            <w:r w:rsidR="007E0ED2">
              <w:t>etudiant.e.s</w:t>
            </w:r>
            <w:proofErr w:type="spellEnd"/>
            <w:r w:rsidR="007E0ED2">
              <w:t xml:space="preserve">/ 702 </w:t>
            </w:r>
            <w:proofErr w:type="spellStart"/>
            <w:r w:rsidR="007E0ED2">
              <w:t>ens</w:t>
            </w:r>
            <w:proofErr w:type="spellEnd"/>
            <w:r w:rsidR="007E0ED2">
              <w:t xml:space="preserve"> </w:t>
            </w:r>
          </w:p>
        </w:tc>
      </w:tr>
      <w:tr w:rsidR="00696DCD" w14:paraId="115E68D4" w14:textId="77777777" w:rsidTr="000370D4">
        <w:tc>
          <w:tcPr>
            <w:tcW w:w="799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AEA67C0" w14:textId="58F481BB" w:rsidR="000912F0" w:rsidRDefault="000912F0" w:rsidP="00A90A4B">
            <w:r>
              <w:t>Semestre 9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D9AEC2B" w14:textId="77777777" w:rsidR="000912F0" w:rsidRDefault="000912F0" w:rsidP="00A90A4B"/>
        </w:tc>
        <w:tc>
          <w:tcPr>
            <w:tcW w:w="555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2B630909" w14:textId="6604ADBF" w:rsidR="000912F0" w:rsidRDefault="000912F0" w:rsidP="000912F0">
            <w:r>
              <w:t>Semestre 10</w:t>
            </w:r>
          </w:p>
        </w:tc>
      </w:tr>
      <w:tr w:rsidR="008A5273" w14:paraId="51F3F5A2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6DE83639" w14:textId="0589F19C" w:rsidR="001B19ED" w:rsidRDefault="001B19ED" w:rsidP="008A5273">
            <w:r>
              <w:t xml:space="preserve">UE et bloc </w:t>
            </w:r>
          </w:p>
        </w:tc>
        <w:tc>
          <w:tcPr>
            <w:tcW w:w="4115" w:type="dxa"/>
            <w:gridSpan w:val="2"/>
          </w:tcPr>
          <w:p w14:paraId="0075252B" w14:textId="77777777" w:rsidR="001B19ED" w:rsidRDefault="001B19ED" w:rsidP="00A90A4B"/>
        </w:tc>
        <w:tc>
          <w:tcPr>
            <w:tcW w:w="751" w:type="dxa"/>
          </w:tcPr>
          <w:p w14:paraId="291F8ADC" w14:textId="77777777" w:rsidR="001B19ED" w:rsidRDefault="001B19ED" w:rsidP="00A90A4B">
            <w:r>
              <w:t>ECTS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28A5327" w14:textId="1DEA2252" w:rsidR="001B19ED" w:rsidRDefault="008A5273" w:rsidP="008A5273">
            <w:proofErr w:type="spellStart"/>
            <w:r>
              <w:t>H</w:t>
            </w:r>
            <w:r w:rsidR="001B19ED">
              <w:t>Ens</w:t>
            </w:r>
            <w:proofErr w:type="spellEnd"/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3A1EE228" w14:textId="6F9E2AEA" w:rsidR="001B19ED" w:rsidRDefault="001B19ED" w:rsidP="008A5273">
            <w:proofErr w:type="spellStart"/>
            <w:r>
              <w:t>H</w:t>
            </w:r>
            <w:r w:rsidR="008A5273">
              <w:t>E</w:t>
            </w:r>
            <w:r>
              <w:t>t</w:t>
            </w:r>
            <w:proofErr w:type="spellEnd"/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4DD6DB67" w14:textId="77777777" w:rsidR="001B19ED" w:rsidRDefault="001B19ED" w:rsidP="00A90A4B"/>
        </w:tc>
        <w:tc>
          <w:tcPr>
            <w:tcW w:w="3365" w:type="dxa"/>
          </w:tcPr>
          <w:p w14:paraId="46ABEFDC" w14:textId="77777777" w:rsidR="001B19ED" w:rsidRDefault="001B19ED" w:rsidP="00A90A4B"/>
        </w:tc>
        <w:tc>
          <w:tcPr>
            <w:tcW w:w="751" w:type="dxa"/>
          </w:tcPr>
          <w:p w14:paraId="4D1DA4E9" w14:textId="77777777" w:rsidR="001B19ED" w:rsidRDefault="001B19ED" w:rsidP="00A90A4B">
            <w:r>
              <w:t>ECTS</w:t>
            </w:r>
          </w:p>
        </w:tc>
        <w:tc>
          <w:tcPr>
            <w:tcW w:w="791" w:type="dxa"/>
          </w:tcPr>
          <w:p w14:paraId="5DC8B4C2" w14:textId="5E66D23C" w:rsidR="001B19ED" w:rsidRDefault="001B19ED" w:rsidP="008A5273">
            <w:proofErr w:type="spellStart"/>
            <w:r>
              <w:t>HEns</w:t>
            </w:r>
            <w:proofErr w:type="spellEnd"/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77CB6BD0" w14:textId="66BE325F" w:rsidR="001B19ED" w:rsidRDefault="001B19ED" w:rsidP="008A5273">
            <w:proofErr w:type="spellStart"/>
            <w:r>
              <w:t>H</w:t>
            </w:r>
            <w:r w:rsidR="008A5273">
              <w:t>E</w:t>
            </w:r>
            <w:r>
              <w:t>t</w:t>
            </w:r>
            <w:proofErr w:type="spellEnd"/>
          </w:p>
        </w:tc>
      </w:tr>
      <w:tr w:rsidR="008A5273" w14:paraId="1CBFC3CE" w14:textId="77777777" w:rsidTr="000370D4">
        <w:trPr>
          <w:trHeight w:val="187"/>
        </w:trPr>
        <w:tc>
          <w:tcPr>
            <w:tcW w:w="1771" w:type="dxa"/>
            <w:tcBorders>
              <w:left w:val="single" w:sz="18" w:space="0" w:color="auto"/>
            </w:tcBorders>
          </w:tcPr>
          <w:p w14:paraId="3D11EF78" w14:textId="19BB3CD8" w:rsidR="001B19ED" w:rsidRPr="006472FF" w:rsidRDefault="001B19ED" w:rsidP="00167758">
            <w:pPr>
              <w:rPr>
                <w:b/>
              </w:rPr>
            </w:pPr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9-</w:t>
            </w:r>
            <w:r w:rsidRPr="006472FF">
              <w:rPr>
                <w:b/>
              </w:rPr>
              <w:t>1</w:t>
            </w:r>
            <w:r>
              <w:t xml:space="preserve"> </w:t>
            </w:r>
            <w:proofErr w:type="spellStart"/>
            <w:r>
              <w:t>Obl</w:t>
            </w:r>
            <w:proofErr w:type="spellEnd"/>
          </w:p>
        </w:tc>
        <w:tc>
          <w:tcPr>
            <w:tcW w:w="4115" w:type="dxa"/>
            <w:gridSpan w:val="2"/>
          </w:tcPr>
          <w:p w14:paraId="741CA223" w14:textId="1CB653D8" w:rsidR="001B19ED" w:rsidRPr="0042044E" w:rsidRDefault="001B19ED" w:rsidP="00167758">
            <w:r w:rsidRPr="006472FF">
              <w:rPr>
                <w:b/>
              </w:rPr>
              <w:t xml:space="preserve">Maîtriser un domaine </w:t>
            </w:r>
            <w:r w:rsidR="00167758">
              <w:rPr>
                <w:b/>
              </w:rPr>
              <w:t>…</w:t>
            </w:r>
          </w:p>
        </w:tc>
        <w:tc>
          <w:tcPr>
            <w:tcW w:w="751" w:type="dxa"/>
          </w:tcPr>
          <w:p w14:paraId="098506DD" w14:textId="7BDEB8A8" w:rsidR="001B19ED" w:rsidRPr="006472FF" w:rsidRDefault="001B19ED" w:rsidP="00A90A4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1CBD326" w14:textId="77777777" w:rsidR="001B19ED" w:rsidRPr="006472FF" w:rsidRDefault="001B19ED" w:rsidP="00A90A4B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4F65005C" w14:textId="62654318" w:rsidR="001B19ED" w:rsidRPr="006472FF" w:rsidRDefault="001B19ED" w:rsidP="00A90A4B">
            <w:pPr>
              <w:rPr>
                <w:b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70CBAC79" w14:textId="112063F2" w:rsidR="001B19ED" w:rsidRPr="006472FF" w:rsidRDefault="001B19ED" w:rsidP="000912F0">
            <w:pPr>
              <w:rPr>
                <w:b/>
              </w:rPr>
            </w:pPr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10-</w:t>
            </w:r>
            <w:r w:rsidRPr="006472FF">
              <w:rPr>
                <w:b/>
              </w:rPr>
              <w:t>1</w:t>
            </w:r>
          </w:p>
        </w:tc>
        <w:tc>
          <w:tcPr>
            <w:tcW w:w="3365" w:type="dxa"/>
          </w:tcPr>
          <w:p w14:paraId="50A4A31B" w14:textId="3B513FE9" w:rsidR="001B19ED" w:rsidRPr="006472FF" w:rsidRDefault="001B19ED" w:rsidP="00167758">
            <w:pPr>
              <w:rPr>
                <w:b/>
              </w:rPr>
            </w:pPr>
            <w:r w:rsidRPr="006472FF">
              <w:rPr>
                <w:b/>
              </w:rPr>
              <w:t>Maîtriser un domaine</w:t>
            </w:r>
            <w:r w:rsidR="00167758">
              <w:rPr>
                <w:b/>
              </w:rPr>
              <w:t>…</w:t>
            </w:r>
            <w:r w:rsidRPr="006472FF">
              <w:rPr>
                <w:b/>
              </w:rPr>
              <w:t xml:space="preserve"> </w:t>
            </w:r>
          </w:p>
        </w:tc>
        <w:tc>
          <w:tcPr>
            <w:tcW w:w="751" w:type="dxa"/>
          </w:tcPr>
          <w:p w14:paraId="5712141B" w14:textId="163CBAED" w:rsidR="001B19ED" w:rsidRPr="0087384B" w:rsidRDefault="001B19ED" w:rsidP="001B528D">
            <w:pPr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791" w:type="dxa"/>
          </w:tcPr>
          <w:p w14:paraId="6B9A2CB8" w14:textId="14401CF8" w:rsidR="001B19ED" w:rsidRPr="0087384B" w:rsidRDefault="001B19ED" w:rsidP="00A90A4B">
            <w:pPr>
              <w:rPr>
                <w:b/>
              </w:rPr>
            </w:pPr>
            <w:r w:rsidRPr="00E8405E">
              <w:rPr>
                <w:b/>
              </w:rPr>
              <w:t>66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14B271AD" w14:textId="77777777" w:rsidR="001B19ED" w:rsidRDefault="001B19ED" w:rsidP="00A90A4B"/>
        </w:tc>
      </w:tr>
      <w:tr w:rsidR="008A5273" w14:paraId="335697B7" w14:textId="77777777" w:rsidTr="000370D4">
        <w:tc>
          <w:tcPr>
            <w:tcW w:w="1771" w:type="dxa"/>
            <w:vMerge w:val="restart"/>
            <w:tcBorders>
              <w:left w:val="single" w:sz="18" w:space="0" w:color="auto"/>
            </w:tcBorders>
          </w:tcPr>
          <w:p w14:paraId="17D81896" w14:textId="627289C9" w:rsidR="001B19ED" w:rsidRPr="009F4884" w:rsidRDefault="009F4884" w:rsidP="00293ED8">
            <w:pPr>
              <w:rPr>
                <w:strike/>
              </w:rPr>
            </w:pPr>
            <w:r w:rsidRPr="00167758">
              <w:rPr>
                <w:rFonts w:ascii="Times New Roman" w:eastAsia="Times New Roman" w:hAnsi="Times New Roman" w:cs="Times New Roman"/>
              </w:rPr>
              <w:t>Processus éducatifs et formatifs inconscients et groupaux</w:t>
            </w:r>
          </w:p>
        </w:tc>
        <w:tc>
          <w:tcPr>
            <w:tcW w:w="622" w:type="dxa"/>
          </w:tcPr>
          <w:p w14:paraId="5833E12C" w14:textId="30CD81ED" w:rsidR="001B19ED" w:rsidRPr="00AA76F1" w:rsidRDefault="001B19ED" w:rsidP="00293ED8">
            <w:pPr>
              <w:rPr>
                <w:color w:val="0070C0"/>
              </w:rPr>
            </w:pPr>
            <w:r w:rsidRPr="00AA76F1">
              <w:rPr>
                <w:color w:val="0070C0"/>
              </w:rPr>
              <w:t>EC</w:t>
            </w:r>
            <w:r>
              <w:rPr>
                <w:color w:val="0070C0"/>
              </w:rPr>
              <w:t>1</w:t>
            </w:r>
          </w:p>
        </w:tc>
        <w:tc>
          <w:tcPr>
            <w:tcW w:w="3493" w:type="dxa"/>
          </w:tcPr>
          <w:p w14:paraId="15DAD87D" w14:textId="77777777" w:rsidR="008A5273" w:rsidRDefault="001B19ED" w:rsidP="00293ED8">
            <w:pPr>
              <w:rPr>
                <w:color w:val="0070C0"/>
              </w:rPr>
            </w:pPr>
            <w:r w:rsidRPr="00167758">
              <w:rPr>
                <w:color w:val="0070C0"/>
              </w:rPr>
              <w:t>Supervision 1</w:t>
            </w:r>
            <w:r w:rsidR="008A5273" w:rsidRPr="00167758">
              <w:rPr>
                <w:color w:val="0070C0"/>
              </w:rPr>
              <w:t xml:space="preserve"> </w:t>
            </w:r>
          </w:p>
          <w:p w14:paraId="5952350B" w14:textId="324ED8AB" w:rsidR="001B19ED" w:rsidRPr="00167758" w:rsidRDefault="008A5273" w:rsidP="00293ED8">
            <w:pPr>
              <w:rPr>
                <w:color w:val="0070C0"/>
              </w:rPr>
            </w:pPr>
            <w:r w:rsidRPr="00167758">
              <w:rPr>
                <w:color w:val="0070C0"/>
              </w:rPr>
              <w:t>Ou colloque</w:t>
            </w:r>
          </w:p>
        </w:tc>
        <w:tc>
          <w:tcPr>
            <w:tcW w:w="751" w:type="dxa"/>
          </w:tcPr>
          <w:p w14:paraId="0E71D0B8" w14:textId="77777777" w:rsidR="001B19ED" w:rsidRDefault="001B19ED" w:rsidP="00293ED8">
            <w:pPr>
              <w:rPr>
                <w:color w:val="0070C0"/>
              </w:rPr>
            </w:pPr>
            <w:r w:rsidRPr="00167758">
              <w:rPr>
                <w:color w:val="0070C0"/>
              </w:rPr>
              <w:t>4,5</w:t>
            </w:r>
          </w:p>
          <w:p w14:paraId="41C9BB97" w14:textId="0079C3A4" w:rsidR="008A5273" w:rsidRPr="00167758" w:rsidRDefault="008A5273" w:rsidP="00293ED8">
            <w:pPr>
              <w:rPr>
                <w:color w:val="0070C0"/>
              </w:rPr>
            </w:pPr>
            <w:r>
              <w:rPr>
                <w:color w:val="0070C0"/>
              </w:rPr>
              <w:t>4,5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3F28651D" w14:textId="77777777" w:rsidR="001B19ED" w:rsidRDefault="001B19ED" w:rsidP="00293ED8">
            <w:pPr>
              <w:rPr>
                <w:color w:val="0070C0"/>
              </w:rPr>
            </w:pPr>
            <w:r w:rsidRPr="00167758">
              <w:rPr>
                <w:color w:val="0070C0"/>
              </w:rPr>
              <w:t>30</w:t>
            </w:r>
          </w:p>
          <w:p w14:paraId="771B0394" w14:textId="0BBBD584" w:rsidR="008A5273" w:rsidRPr="00167758" w:rsidRDefault="008A5273" w:rsidP="00293ED8">
            <w:pPr>
              <w:rPr>
                <w:color w:val="0070C0"/>
              </w:rPr>
            </w:pPr>
            <w:r>
              <w:rPr>
                <w:color w:val="0070C0"/>
              </w:rPr>
              <w:t>/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16F56D7B" w14:textId="77777777" w:rsidR="001B19ED" w:rsidRDefault="001B19ED" w:rsidP="00293ED8">
            <w:pPr>
              <w:rPr>
                <w:color w:val="0070C0"/>
              </w:rPr>
            </w:pPr>
          </w:p>
          <w:p w14:paraId="732E6C77" w14:textId="1EF8ECD0" w:rsidR="008A5273" w:rsidRPr="00167758" w:rsidRDefault="008A5273" w:rsidP="00293ED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5703FE8D" w14:textId="57F86A96" w:rsidR="001B19ED" w:rsidRPr="00167758" w:rsidRDefault="001B19ED" w:rsidP="00293ED8">
            <w:pPr>
              <w:rPr>
                <w:color w:val="0070C0"/>
              </w:rPr>
            </w:pPr>
            <w:r w:rsidRPr="00167758">
              <w:rPr>
                <w:color w:val="0070C0"/>
              </w:rPr>
              <w:t>EC1</w:t>
            </w:r>
            <w:r w:rsidR="008A5273">
              <w:rPr>
                <w:color w:val="0070C0"/>
              </w:rPr>
              <w:t xml:space="preserve"> (PEF)</w:t>
            </w:r>
          </w:p>
        </w:tc>
        <w:tc>
          <w:tcPr>
            <w:tcW w:w="3365" w:type="dxa"/>
          </w:tcPr>
          <w:p w14:paraId="4F4941A9" w14:textId="1B5D02BF" w:rsidR="001B19ED" w:rsidRPr="00167758" w:rsidRDefault="001B19ED" w:rsidP="008A5273">
            <w:pPr>
              <w:rPr>
                <w:color w:val="0070C0"/>
              </w:rPr>
            </w:pPr>
            <w:r w:rsidRPr="00167758">
              <w:rPr>
                <w:color w:val="0070C0"/>
              </w:rPr>
              <w:t xml:space="preserve">Diversité des </w:t>
            </w:r>
            <w:r w:rsidR="008A5273">
              <w:rPr>
                <w:color w:val="0070C0"/>
              </w:rPr>
              <w:t>SE</w:t>
            </w:r>
            <w:r w:rsidRPr="00167758">
              <w:rPr>
                <w:color w:val="0070C0"/>
              </w:rPr>
              <w:t xml:space="preserve"> 2</w:t>
            </w:r>
          </w:p>
        </w:tc>
        <w:tc>
          <w:tcPr>
            <w:tcW w:w="751" w:type="dxa"/>
          </w:tcPr>
          <w:p w14:paraId="4868D373" w14:textId="4867F1D8" w:rsidR="001B19ED" w:rsidRDefault="001B19ED" w:rsidP="00293ED8">
            <w:pPr>
              <w:rPr>
                <w:color w:val="0070C0"/>
              </w:rPr>
            </w:pPr>
            <w:r w:rsidRPr="00AD212A">
              <w:t>3</w:t>
            </w:r>
          </w:p>
        </w:tc>
        <w:tc>
          <w:tcPr>
            <w:tcW w:w="791" w:type="dxa"/>
          </w:tcPr>
          <w:p w14:paraId="7884C18F" w14:textId="2BD84D18" w:rsidR="001B19ED" w:rsidRDefault="001B19ED" w:rsidP="00293ED8">
            <w:pPr>
              <w:rPr>
                <w:color w:val="FF0000"/>
              </w:rPr>
            </w:pPr>
            <w:r>
              <w:rPr>
                <w:color w:val="0070C0"/>
              </w:rPr>
              <w:t>/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1802828A" w14:textId="24126737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</w:tr>
      <w:tr w:rsidR="008A5273" w14:paraId="340A726C" w14:textId="77777777" w:rsidTr="000370D4">
        <w:tc>
          <w:tcPr>
            <w:tcW w:w="1771" w:type="dxa"/>
            <w:vMerge/>
            <w:tcBorders>
              <w:left w:val="single" w:sz="18" w:space="0" w:color="auto"/>
            </w:tcBorders>
          </w:tcPr>
          <w:p w14:paraId="797444FC" w14:textId="77777777" w:rsidR="001B19ED" w:rsidRDefault="001B19ED" w:rsidP="00293ED8"/>
        </w:tc>
        <w:tc>
          <w:tcPr>
            <w:tcW w:w="622" w:type="dxa"/>
          </w:tcPr>
          <w:p w14:paraId="7C876EFB" w14:textId="45675FF8" w:rsidR="001B19ED" w:rsidRPr="00AA76F1" w:rsidRDefault="001B19ED" w:rsidP="00293ED8">
            <w:pPr>
              <w:rPr>
                <w:color w:val="0070C0"/>
              </w:rPr>
            </w:pPr>
            <w:r w:rsidRPr="00AA76F1">
              <w:rPr>
                <w:color w:val="0070C0"/>
              </w:rPr>
              <w:t>EC</w:t>
            </w:r>
            <w:r>
              <w:rPr>
                <w:color w:val="0070C0"/>
              </w:rPr>
              <w:t>2</w:t>
            </w:r>
          </w:p>
        </w:tc>
        <w:tc>
          <w:tcPr>
            <w:tcW w:w="3493" w:type="dxa"/>
          </w:tcPr>
          <w:p w14:paraId="72B981B3" w14:textId="0956CFE7" w:rsidR="001B19ED" w:rsidRPr="00167758" w:rsidRDefault="00167758" w:rsidP="00167758">
            <w:pPr>
              <w:rPr>
                <w:b/>
                <w:color w:val="0070C0"/>
              </w:rPr>
            </w:pPr>
            <w:r w:rsidRPr="00167758">
              <w:rPr>
                <w:b/>
                <w:color w:val="0070C0"/>
              </w:rPr>
              <w:t>Clinique du rapport au savoir</w:t>
            </w:r>
          </w:p>
        </w:tc>
        <w:tc>
          <w:tcPr>
            <w:tcW w:w="751" w:type="dxa"/>
          </w:tcPr>
          <w:p w14:paraId="51B1AD3B" w14:textId="1B442EA8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4,5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53ACCD97" w14:textId="77777777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284F9E5B" w14:textId="14DF402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117ACE72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3365" w:type="dxa"/>
          </w:tcPr>
          <w:p w14:paraId="2F4EA689" w14:textId="77777777" w:rsidR="001B19ED" w:rsidRDefault="001B19ED" w:rsidP="00293ED8">
            <w:pPr>
              <w:rPr>
                <w:bCs/>
                <w:color w:val="0070C0"/>
              </w:rPr>
            </w:pPr>
          </w:p>
        </w:tc>
        <w:tc>
          <w:tcPr>
            <w:tcW w:w="751" w:type="dxa"/>
          </w:tcPr>
          <w:p w14:paraId="7757954E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791" w:type="dxa"/>
          </w:tcPr>
          <w:p w14:paraId="7607D2BC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252C6AD0" w14:textId="77777777" w:rsidR="001B19ED" w:rsidRDefault="001B19ED" w:rsidP="00293ED8">
            <w:pPr>
              <w:rPr>
                <w:color w:val="0070C0"/>
              </w:rPr>
            </w:pPr>
          </w:p>
        </w:tc>
      </w:tr>
      <w:tr w:rsidR="008A5273" w14:paraId="027D4CE7" w14:textId="77777777" w:rsidTr="000370D4">
        <w:tc>
          <w:tcPr>
            <w:tcW w:w="1771" w:type="dxa"/>
            <w:vMerge/>
            <w:tcBorders>
              <w:left w:val="single" w:sz="18" w:space="0" w:color="auto"/>
            </w:tcBorders>
          </w:tcPr>
          <w:p w14:paraId="7E6DECF9" w14:textId="77777777" w:rsidR="001B19ED" w:rsidRDefault="001B19ED" w:rsidP="00293ED8"/>
        </w:tc>
        <w:tc>
          <w:tcPr>
            <w:tcW w:w="622" w:type="dxa"/>
          </w:tcPr>
          <w:p w14:paraId="5A291008" w14:textId="54D4CFCA" w:rsidR="001B19ED" w:rsidRPr="00AA76F1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EC3</w:t>
            </w:r>
          </w:p>
        </w:tc>
        <w:tc>
          <w:tcPr>
            <w:tcW w:w="3493" w:type="dxa"/>
          </w:tcPr>
          <w:p w14:paraId="7458DB3E" w14:textId="21EECC88" w:rsidR="001B19ED" w:rsidRDefault="001B19ED" w:rsidP="008A5273">
            <w:pPr>
              <w:rPr>
                <w:color w:val="0070C0"/>
              </w:rPr>
            </w:pPr>
            <w:r>
              <w:rPr>
                <w:color w:val="0070C0"/>
              </w:rPr>
              <w:t xml:space="preserve">Elaboration </w:t>
            </w:r>
            <w:r w:rsidR="008A5273">
              <w:rPr>
                <w:color w:val="0070C0"/>
              </w:rPr>
              <w:t>du</w:t>
            </w:r>
            <w:r>
              <w:rPr>
                <w:color w:val="0070C0"/>
              </w:rPr>
              <w:t xml:space="preserve"> rapport au savoir</w:t>
            </w:r>
          </w:p>
        </w:tc>
        <w:tc>
          <w:tcPr>
            <w:tcW w:w="751" w:type="dxa"/>
          </w:tcPr>
          <w:p w14:paraId="0FDFDFA6" w14:textId="6A8741D5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1,5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4C3B2AA1" w14:textId="77777777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1A939C2E" w14:textId="06D248B0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2BDB3F05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3365" w:type="dxa"/>
          </w:tcPr>
          <w:p w14:paraId="150D6009" w14:textId="77777777" w:rsidR="001B19ED" w:rsidRDefault="001B19ED" w:rsidP="00293ED8">
            <w:pPr>
              <w:rPr>
                <w:bCs/>
                <w:color w:val="0070C0"/>
              </w:rPr>
            </w:pPr>
          </w:p>
        </w:tc>
        <w:tc>
          <w:tcPr>
            <w:tcW w:w="751" w:type="dxa"/>
          </w:tcPr>
          <w:p w14:paraId="3D29FC1B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791" w:type="dxa"/>
          </w:tcPr>
          <w:p w14:paraId="0EB9728D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7B6C3D6C" w14:textId="77777777" w:rsidR="001B19ED" w:rsidRDefault="001B19ED" w:rsidP="00293ED8">
            <w:pPr>
              <w:rPr>
                <w:color w:val="0070C0"/>
              </w:rPr>
            </w:pPr>
          </w:p>
        </w:tc>
      </w:tr>
      <w:tr w:rsidR="008A5273" w14:paraId="427DFF3C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41E60812" w14:textId="2EA3AEAC" w:rsidR="001B19ED" w:rsidRDefault="001B19ED" w:rsidP="00293ED8">
            <w:r>
              <w:t>ou</w:t>
            </w:r>
            <w:r w:rsidR="00FC4D0A">
              <w:t>tils et démarches pro</w:t>
            </w:r>
          </w:p>
        </w:tc>
        <w:tc>
          <w:tcPr>
            <w:tcW w:w="622" w:type="dxa"/>
          </w:tcPr>
          <w:p w14:paraId="30D074AE" w14:textId="38B332EB" w:rsidR="001B19ED" w:rsidRPr="00AA76F1" w:rsidRDefault="001B19ED" w:rsidP="00293ED8">
            <w:pPr>
              <w:rPr>
                <w:color w:val="0070C0"/>
              </w:rPr>
            </w:pPr>
            <w:r w:rsidRPr="00AA76F1">
              <w:rPr>
                <w:color w:val="0070C0"/>
              </w:rPr>
              <w:t>EC</w:t>
            </w:r>
            <w:r>
              <w:rPr>
                <w:color w:val="0070C0"/>
              </w:rPr>
              <w:t>4</w:t>
            </w:r>
          </w:p>
        </w:tc>
        <w:tc>
          <w:tcPr>
            <w:tcW w:w="3493" w:type="dxa"/>
          </w:tcPr>
          <w:p w14:paraId="4818FE65" w14:textId="7A043A10" w:rsidR="001B19ED" w:rsidRPr="00B47369" w:rsidRDefault="001B19ED" w:rsidP="00154C9F">
            <w:pPr>
              <w:rPr>
                <w:color w:val="E36C0A" w:themeColor="accent6" w:themeShade="BF"/>
              </w:rPr>
            </w:pPr>
            <w:r>
              <w:rPr>
                <w:color w:val="0070C0"/>
              </w:rPr>
              <w:t>Actualité des dispositifs cliniques 1</w:t>
            </w:r>
            <w:r w:rsidR="00B47369">
              <w:rPr>
                <w:color w:val="0070C0"/>
              </w:rPr>
              <w:t xml:space="preserve"> </w:t>
            </w:r>
          </w:p>
        </w:tc>
        <w:tc>
          <w:tcPr>
            <w:tcW w:w="751" w:type="dxa"/>
          </w:tcPr>
          <w:p w14:paraId="01E4319A" w14:textId="4232BD4A" w:rsidR="001B19ED" w:rsidRPr="00AA76F1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4,5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6506F7F" w14:textId="77777777" w:rsidR="001B19ED" w:rsidRPr="00AA76F1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36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2A4F8A4F" w14:textId="497A5D0C" w:rsidR="001B19ED" w:rsidRPr="00AA76F1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4879B65E" w14:textId="7EB789DC" w:rsidR="001B19ED" w:rsidRDefault="008A5273" w:rsidP="00293ED8">
            <w:r>
              <w:rPr>
                <w:color w:val="0070C0"/>
              </w:rPr>
              <w:t>EC2</w:t>
            </w:r>
          </w:p>
        </w:tc>
        <w:tc>
          <w:tcPr>
            <w:tcW w:w="3365" w:type="dxa"/>
          </w:tcPr>
          <w:p w14:paraId="00E7AEA3" w14:textId="06AF7FAF" w:rsidR="001B19ED" w:rsidRPr="008630DC" w:rsidRDefault="001B19ED" w:rsidP="00293ED8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Actualité des dispositifs cliniques 2</w:t>
            </w:r>
          </w:p>
        </w:tc>
        <w:tc>
          <w:tcPr>
            <w:tcW w:w="751" w:type="dxa"/>
          </w:tcPr>
          <w:p w14:paraId="5323587D" w14:textId="165CEE0A" w:rsidR="001B19ED" w:rsidRPr="0042044E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91" w:type="dxa"/>
          </w:tcPr>
          <w:p w14:paraId="0E06A13F" w14:textId="63E8F218" w:rsidR="001B19ED" w:rsidRPr="0042044E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2F64A0EA" w14:textId="77777777" w:rsidR="001B19ED" w:rsidRDefault="001B19ED" w:rsidP="00293ED8">
            <w:pPr>
              <w:rPr>
                <w:color w:val="0070C0"/>
              </w:rPr>
            </w:pPr>
          </w:p>
        </w:tc>
      </w:tr>
      <w:tr w:rsidR="008A5273" w14:paraId="26ECA881" w14:textId="77777777" w:rsidTr="000370D4">
        <w:tc>
          <w:tcPr>
            <w:tcW w:w="1771" w:type="dxa"/>
            <w:vMerge w:val="restart"/>
            <w:tcBorders>
              <w:left w:val="single" w:sz="18" w:space="0" w:color="auto"/>
            </w:tcBorders>
          </w:tcPr>
          <w:p w14:paraId="11B8A5ED" w14:textId="32D68910" w:rsidR="001B19ED" w:rsidRDefault="001B19ED" w:rsidP="00293ED8">
            <w:r>
              <w:t>Outils et démarches de recherche</w:t>
            </w:r>
          </w:p>
        </w:tc>
        <w:tc>
          <w:tcPr>
            <w:tcW w:w="622" w:type="dxa"/>
          </w:tcPr>
          <w:p w14:paraId="73C22593" w14:textId="16D13CEE" w:rsidR="001B19ED" w:rsidRPr="00AA76F1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EC5</w:t>
            </w:r>
          </w:p>
        </w:tc>
        <w:tc>
          <w:tcPr>
            <w:tcW w:w="3493" w:type="dxa"/>
          </w:tcPr>
          <w:p w14:paraId="7A28663E" w14:textId="0F3471A6" w:rsidR="001B19ED" w:rsidRPr="00AA76F1" w:rsidRDefault="001B19ED" w:rsidP="00154C9F">
            <w:pPr>
              <w:rPr>
                <w:color w:val="0070C0"/>
              </w:rPr>
            </w:pPr>
            <w:r>
              <w:rPr>
                <w:color w:val="0070C0"/>
              </w:rPr>
              <w:t xml:space="preserve">Démarche et outils cliniques de recherche 1 </w:t>
            </w:r>
          </w:p>
        </w:tc>
        <w:tc>
          <w:tcPr>
            <w:tcW w:w="751" w:type="dxa"/>
          </w:tcPr>
          <w:p w14:paraId="7AE763D0" w14:textId="40656B20" w:rsidR="001B19ED" w:rsidRPr="00AA76F1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F2BAC35" w14:textId="77777777" w:rsidR="001B19ED" w:rsidRPr="00AA76F1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19ED162E" w14:textId="24201E00" w:rsidR="001B19ED" w:rsidRPr="00AA76F1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3778A0AD" w14:textId="13238FF6" w:rsidR="001B19ED" w:rsidRPr="00D84B80" w:rsidRDefault="00FF639E" w:rsidP="00293ED8">
            <w:r>
              <w:t>EC3</w:t>
            </w:r>
          </w:p>
        </w:tc>
        <w:tc>
          <w:tcPr>
            <w:tcW w:w="3365" w:type="dxa"/>
          </w:tcPr>
          <w:p w14:paraId="36B5D141" w14:textId="0672B953" w:rsidR="001B19ED" w:rsidRPr="008630DC" w:rsidRDefault="001B19ED" w:rsidP="00241317">
            <w:pPr>
              <w:rPr>
                <w:color w:val="0070C0"/>
              </w:rPr>
            </w:pPr>
            <w:r>
              <w:rPr>
                <w:color w:val="0070C0"/>
              </w:rPr>
              <w:t xml:space="preserve">Démarche et outils cliniques de recherche 2 </w:t>
            </w:r>
          </w:p>
        </w:tc>
        <w:tc>
          <w:tcPr>
            <w:tcW w:w="751" w:type="dxa"/>
          </w:tcPr>
          <w:p w14:paraId="782986EC" w14:textId="6D555D5C" w:rsidR="001B19ED" w:rsidRPr="0042044E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91" w:type="dxa"/>
          </w:tcPr>
          <w:p w14:paraId="6C2A038B" w14:textId="7EEB917F" w:rsidR="001B19ED" w:rsidRPr="0042044E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18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22D6D66C" w14:textId="77777777" w:rsidR="001B19ED" w:rsidRDefault="001B19ED" w:rsidP="00293ED8">
            <w:pPr>
              <w:rPr>
                <w:color w:val="0070C0"/>
              </w:rPr>
            </w:pPr>
          </w:p>
        </w:tc>
      </w:tr>
      <w:tr w:rsidR="008A5273" w14:paraId="0D21B5A7" w14:textId="77777777" w:rsidTr="000370D4">
        <w:tc>
          <w:tcPr>
            <w:tcW w:w="1771" w:type="dxa"/>
            <w:vMerge/>
            <w:tcBorders>
              <w:left w:val="single" w:sz="18" w:space="0" w:color="auto"/>
            </w:tcBorders>
          </w:tcPr>
          <w:p w14:paraId="0A7BBBEE" w14:textId="77777777" w:rsidR="001B19ED" w:rsidRDefault="001B19ED" w:rsidP="00293ED8"/>
        </w:tc>
        <w:tc>
          <w:tcPr>
            <w:tcW w:w="622" w:type="dxa"/>
          </w:tcPr>
          <w:p w14:paraId="47E54F09" w14:textId="7EAD28FA" w:rsidR="001B19ED" w:rsidRPr="00AA76F1" w:rsidRDefault="001B19ED" w:rsidP="00293ED8">
            <w:pPr>
              <w:rPr>
                <w:color w:val="0070C0"/>
              </w:rPr>
            </w:pPr>
          </w:p>
        </w:tc>
        <w:tc>
          <w:tcPr>
            <w:tcW w:w="3493" w:type="dxa"/>
          </w:tcPr>
          <w:p w14:paraId="4315E13D" w14:textId="25D88683" w:rsidR="001B19ED" w:rsidRPr="000A694A" w:rsidRDefault="001B19ED" w:rsidP="00293ED8">
            <w:pPr>
              <w:rPr>
                <w:color w:val="E36C0A" w:themeColor="accent6" w:themeShade="BF"/>
              </w:rPr>
            </w:pPr>
          </w:p>
        </w:tc>
        <w:tc>
          <w:tcPr>
            <w:tcW w:w="751" w:type="dxa"/>
          </w:tcPr>
          <w:p w14:paraId="396EBA40" w14:textId="5608ACC3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003FA16A" w14:textId="77777777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67EC01F7" w14:textId="1724F7B5" w:rsidR="001B19ED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64143CF7" w14:textId="6DE07803" w:rsidR="001B19ED" w:rsidRPr="00D84B80" w:rsidRDefault="00FF639E" w:rsidP="00293ED8">
            <w:r>
              <w:rPr>
                <w:color w:val="0070C0"/>
              </w:rPr>
              <w:t>EC4</w:t>
            </w:r>
          </w:p>
        </w:tc>
        <w:tc>
          <w:tcPr>
            <w:tcW w:w="3365" w:type="dxa"/>
          </w:tcPr>
          <w:p w14:paraId="2EAF9002" w14:textId="701DE1A5" w:rsidR="001B19ED" w:rsidRPr="008A5273" w:rsidRDefault="001B19ED" w:rsidP="008A5273">
            <w:pPr>
              <w:rPr>
                <w:b/>
                <w:color w:val="0070C0"/>
              </w:rPr>
            </w:pPr>
            <w:r w:rsidRPr="008A5273">
              <w:rPr>
                <w:b/>
                <w:color w:val="0070C0"/>
              </w:rPr>
              <w:t xml:space="preserve">Epistémologie </w:t>
            </w:r>
          </w:p>
        </w:tc>
        <w:tc>
          <w:tcPr>
            <w:tcW w:w="751" w:type="dxa"/>
          </w:tcPr>
          <w:p w14:paraId="20347704" w14:textId="408F77E4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4,5</w:t>
            </w:r>
          </w:p>
        </w:tc>
        <w:tc>
          <w:tcPr>
            <w:tcW w:w="791" w:type="dxa"/>
          </w:tcPr>
          <w:p w14:paraId="17C6A993" w14:textId="5AF73FD1" w:rsidR="001B19ED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3B642D11" w14:textId="77777777" w:rsidR="001B19ED" w:rsidRDefault="001B19ED" w:rsidP="00293ED8">
            <w:pPr>
              <w:rPr>
                <w:color w:val="0070C0"/>
              </w:rPr>
            </w:pPr>
          </w:p>
        </w:tc>
      </w:tr>
      <w:tr w:rsidR="008A5273" w14:paraId="632A201F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60092A56" w14:textId="56F8EBFB" w:rsidR="001B19ED" w:rsidRPr="006472FF" w:rsidRDefault="001B19ED" w:rsidP="00293ED8">
            <w:pPr>
              <w:rPr>
                <w:b/>
              </w:rPr>
            </w:pPr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9-</w:t>
            </w:r>
            <w:r w:rsidRPr="006472FF">
              <w:rPr>
                <w:b/>
              </w:rPr>
              <w:t>2</w:t>
            </w:r>
          </w:p>
        </w:tc>
        <w:tc>
          <w:tcPr>
            <w:tcW w:w="4115" w:type="dxa"/>
            <w:gridSpan w:val="2"/>
          </w:tcPr>
          <w:p w14:paraId="5AAA1E66" w14:textId="124363E1" w:rsidR="001B19ED" w:rsidRPr="006472FF" w:rsidRDefault="001B19ED" w:rsidP="008A5273">
            <w:pPr>
              <w:rPr>
                <w:b/>
              </w:rPr>
            </w:pPr>
            <w:r>
              <w:rPr>
                <w:b/>
              </w:rPr>
              <w:t>Conduire un travail personnel</w:t>
            </w:r>
            <w:r w:rsidR="008A5273">
              <w:rPr>
                <w:b/>
              </w:rPr>
              <w:t>…</w:t>
            </w:r>
          </w:p>
        </w:tc>
        <w:tc>
          <w:tcPr>
            <w:tcW w:w="751" w:type="dxa"/>
          </w:tcPr>
          <w:p w14:paraId="4B5D243E" w14:textId="77A4C891" w:rsidR="001B19ED" w:rsidRPr="006472FF" w:rsidRDefault="001B19ED" w:rsidP="00293ED8">
            <w:pPr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DE5E23D" w14:textId="77777777" w:rsidR="001B19ED" w:rsidRPr="006472FF" w:rsidRDefault="001B19ED" w:rsidP="00293ED8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4F443BA9" w14:textId="4EDA0B07" w:rsidR="001B19ED" w:rsidRPr="006472FF" w:rsidRDefault="001B19ED" w:rsidP="00293ED8">
            <w:pPr>
              <w:rPr>
                <w:b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07B193C5" w14:textId="5C1047AF" w:rsidR="001B19ED" w:rsidRPr="006472FF" w:rsidRDefault="001B19ED" w:rsidP="00293ED8">
            <w:pPr>
              <w:rPr>
                <w:b/>
              </w:rPr>
            </w:pPr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10-2</w:t>
            </w:r>
          </w:p>
        </w:tc>
        <w:tc>
          <w:tcPr>
            <w:tcW w:w="3365" w:type="dxa"/>
          </w:tcPr>
          <w:p w14:paraId="427EAA15" w14:textId="0D017B93" w:rsidR="001B19ED" w:rsidRPr="006472FF" w:rsidRDefault="008A5273" w:rsidP="00293ED8">
            <w:pPr>
              <w:rPr>
                <w:b/>
              </w:rPr>
            </w:pPr>
            <w:r>
              <w:rPr>
                <w:b/>
              </w:rPr>
              <w:t>Conduire un travail….</w:t>
            </w:r>
          </w:p>
        </w:tc>
        <w:tc>
          <w:tcPr>
            <w:tcW w:w="751" w:type="dxa"/>
          </w:tcPr>
          <w:p w14:paraId="104FC657" w14:textId="367F9151" w:rsidR="001B19ED" w:rsidRPr="000912F0" w:rsidRDefault="001B19ED" w:rsidP="00293ED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1" w:type="dxa"/>
          </w:tcPr>
          <w:p w14:paraId="5F78C1DC" w14:textId="53DA8526" w:rsidR="001B19ED" w:rsidRPr="000912F0" w:rsidRDefault="001B19ED" w:rsidP="00293ED8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36B1EEFD" w14:textId="77777777" w:rsidR="001B19ED" w:rsidRDefault="001B19ED" w:rsidP="00293ED8"/>
        </w:tc>
      </w:tr>
      <w:tr w:rsidR="008A5273" w14:paraId="059DDE39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621F38A6" w14:textId="77777777" w:rsidR="001B19ED" w:rsidRDefault="001B19ED" w:rsidP="00293ED8"/>
        </w:tc>
        <w:tc>
          <w:tcPr>
            <w:tcW w:w="622" w:type="dxa"/>
          </w:tcPr>
          <w:p w14:paraId="62CD2E04" w14:textId="72CA782F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EC1</w:t>
            </w:r>
          </w:p>
        </w:tc>
        <w:tc>
          <w:tcPr>
            <w:tcW w:w="3493" w:type="dxa"/>
          </w:tcPr>
          <w:p w14:paraId="746B3700" w14:textId="1A8116B7" w:rsidR="001B19ED" w:rsidRPr="007E0ED2" w:rsidRDefault="001B19ED" w:rsidP="00AC15E0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 xml:space="preserve">Régulation et accompagnement  </w:t>
            </w:r>
            <w:r w:rsidR="003844C1">
              <w:rPr>
                <w:i/>
                <w:color w:val="0070C0"/>
              </w:rPr>
              <w:t xml:space="preserve">de la </w:t>
            </w:r>
            <w:r w:rsidRPr="007E0ED2">
              <w:rPr>
                <w:i/>
                <w:color w:val="0070C0"/>
              </w:rPr>
              <w:t xml:space="preserve">posture </w:t>
            </w:r>
            <w:r w:rsidR="003844C1">
              <w:rPr>
                <w:i/>
                <w:color w:val="0070C0"/>
              </w:rPr>
              <w:t>2</w:t>
            </w:r>
          </w:p>
        </w:tc>
        <w:tc>
          <w:tcPr>
            <w:tcW w:w="751" w:type="dxa"/>
          </w:tcPr>
          <w:p w14:paraId="5029FC40" w14:textId="0D230F31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3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3600917C" w14:textId="77777777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36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75BF09D3" w14:textId="28CC05A0" w:rsidR="001B19ED" w:rsidRPr="0042044E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3CE8D70B" w14:textId="68F3AF57" w:rsidR="001B19ED" w:rsidRPr="007E0ED2" w:rsidRDefault="001B19ED" w:rsidP="00293ED8">
            <w:pPr>
              <w:rPr>
                <w:i/>
              </w:rPr>
            </w:pPr>
            <w:r w:rsidRPr="007E0ED2">
              <w:rPr>
                <w:i/>
                <w:color w:val="0070C0"/>
              </w:rPr>
              <w:t>EC1</w:t>
            </w:r>
          </w:p>
        </w:tc>
        <w:tc>
          <w:tcPr>
            <w:tcW w:w="3365" w:type="dxa"/>
          </w:tcPr>
          <w:p w14:paraId="37446785" w14:textId="308B35A3" w:rsidR="001B19ED" w:rsidRPr="007E0ED2" w:rsidRDefault="001B19ED" w:rsidP="009363F5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 xml:space="preserve">Régulation </w:t>
            </w:r>
            <w:r w:rsidR="009363F5">
              <w:rPr>
                <w:i/>
                <w:color w:val="0070C0"/>
              </w:rPr>
              <w:t>de la</w:t>
            </w:r>
            <w:r w:rsidRPr="007E0ED2">
              <w:rPr>
                <w:i/>
                <w:color w:val="0070C0"/>
              </w:rPr>
              <w:t xml:space="preserve"> posture</w:t>
            </w:r>
            <w:r w:rsidR="009363F5">
              <w:rPr>
                <w:i/>
                <w:color w:val="0070C0"/>
              </w:rPr>
              <w:t xml:space="preserve"> professionnelle</w:t>
            </w:r>
            <w:r w:rsidRPr="007E0ED2">
              <w:rPr>
                <w:i/>
                <w:color w:val="0070C0"/>
              </w:rPr>
              <w:t xml:space="preserve"> </w:t>
            </w:r>
          </w:p>
        </w:tc>
        <w:tc>
          <w:tcPr>
            <w:tcW w:w="751" w:type="dxa"/>
          </w:tcPr>
          <w:p w14:paraId="56443434" w14:textId="3B88B945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3</w:t>
            </w:r>
          </w:p>
        </w:tc>
        <w:tc>
          <w:tcPr>
            <w:tcW w:w="791" w:type="dxa"/>
          </w:tcPr>
          <w:p w14:paraId="11939565" w14:textId="0FC969AE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24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65D709BF" w14:textId="77777777" w:rsidR="001B19ED" w:rsidRPr="00960A5C" w:rsidRDefault="001B19ED" w:rsidP="00293ED8">
            <w:pPr>
              <w:rPr>
                <w:color w:val="4F81BD" w:themeColor="accent1"/>
              </w:rPr>
            </w:pPr>
          </w:p>
        </w:tc>
      </w:tr>
      <w:tr w:rsidR="008A5273" w14:paraId="0F2F659F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1462F186" w14:textId="77777777" w:rsidR="001B19ED" w:rsidRDefault="001B19ED" w:rsidP="00293ED8"/>
        </w:tc>
        <w:tc>
          <w:tcPr>
            <w:tcW w:w="622" w:type="dxa"/>
          </w:tcPr>
          <w:p w14:paraId="32D859BA" w14:textId="5C719BDB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EC2</w:t>
            </w:r>
          </w:p>
        </w:tc>
        <w:tc>
          <w:tcPr>
            <w:tcW w:w="3493" w:type="dxa"/>
          </w:tcPr>
          <w:p w14:paraId="30F70951" w14:textId="1D0CFFB6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 xml:space="preserve"> Construction du projet de mémoire et stage</w:t>
            </w:r>
          </w:p>
        </w:tc>
        <w:tc>
          <w:tcPr>
            <w:tcW w:w="751" w:type="dxa"/>
          </w:tcPr>
          <w:p w14:paraId="102D2C9D" w14:textId="464C9B6B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4,5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6835E77" w14:textId="77777777" w:rsidR="001B19ED" w:rsidRPr="007E0ED2" w:rsidRDefault="001B19ED" w:rsidP="00293ED8">
            <w:pPr>
              <w:rPr>
                <w:i/>
                <w:color w:val="0070C0"/>
              </w:rPr>
            </w:pPr>
            <w:r w:rsidRPr="007E0ED2">
              <w:rPr>
                <w:i/>
                <w:color w:val="0070C0"/>
              </w:rPr>
              <w:t>/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301541C0" w14:textId="7E3C9DEC" w:rsidR="001B19ED" w:rsidRPr="0042044E" w:rsidRDefault="001B19ED" w:rsidP="00293ED8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3A883DDD" w14:textId="30559A56" w:rsidR="001B19ED" w:rsidRDefault="001B19ED" w:rsidP="00293ED8">
            <w:r w:rsidRPr="008630DC">
              <w:rPr>
                <w:color w:val="0070C0"/>
              </w:rPr>
              <w:t>EC</w:t>
            </w:r>
            <w:r>
              <w:rPr>
                <w:color w:val="0070C0"/>
              </w:rPr>
              <w:t>2</w:t>
            </w:r>
          </w:p>
        </w:tc>
        <w:tc>
          <w:tcPr>
            <w:tcW w:w="3365" w:type="dxa"/>
          </w:tcPr>
          <w:p w14:paraId="59DDA293" w14:textId="7E56B359" w:rsidR="001B19ED" w:rsidRPr="00AC3B82" w:rsidRDefault="001B19ED" w:rsidP="000370D4">
            <w:pPr>
              <w:rPr>
                <w:color w:val="E36C0A" w:themeColor="accent6" w:themeShade="BF"/>
              </w:rPr>
            </w:pPr>
            <w:r>
              <w:rPr>
                <w:color w:val="0070C0"/>
              </w:rPr>
              <w:t>Construire son projet et s’autoriser 2</w:t>
            </w:r>
          </w:p>
        </w:tc>
        <w:tc>
          <w:tcPr>
            <w:tcW w:w="751" w:type="dxa"/>
          </w:tcPr>
          <w:p w14:paraId="26B2B600" w14:textId="7FA6B22A" w:rsidR="001B19ED" w:rsidRPr="005C39E4" w:rsidRDefault="00DB0E8C" w:rsidP="00293ED8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91" w:type="dxa"/>
          </w:tcPr>
          <w:p w14:paraId="30FCD440" w14:textId="7EF02DC6" w:rsidR="001B19ED" w:rsidRPr="005C39E4" w:rsidRDefault="001B19ED" w:rsidP="00293ED8">
            <w:pPr>
              <w:rPr>
                <w:color w:val="0070C0"/>
              </w:rPr>
            </w:pPr>
            <w:r>
              <w:rPr>
                <w:color w:val="0070C0"/>
              </w:rPr>
              <w:t>18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6E676234" w14:textId="77777777" w:rsidR="001B19ED" w:rsidRPr="003E4F6B" w:rsidRDefault="001B19ED" w:rsidP="00293ED8"/>
        </w:tc>
      </w:tr>
      <w:tr w:rsidR="00262D27" w14:paraId="0E4ED8BA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69F66EF7" w14:textId="438D29D6" w:rsidR="00262D27" w:rsidRDefault="00262D27" w:rsidP="00262D27"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9-</w:t>
            </w:r>
            <w:r w:rsidRPr="006472F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proofErr w:type="spellStart"/>
            <w:r>
              <w:t>Obl</w:t>
            </w:r>
            <w:proofErr w:type="spellEnd"/>
          </w:p>
        </w:tc>
        <w:tc>
          <w:tcPr>
            <w:tcW w:w="4115" w:type="dxa"/>
            <w:gridSpan w:val="2"/>
          </w:tcPr>
          <w:p w14:paraId="1C7A57C2" w14:textId="198AD694" w:rsidR="00262D27" w:rsidRPr="0042044E" w:rsidRDefault="00262D27" w:rsidP="00262D27">
            <w:pPr>
              <w:rPr>
                <w:color w:val="0070C0"/>
              </w:rPr>
            </w:pPr>
            <w:r w:rsidRPr="006472FF">
              <w:rPr>
                <w:b/>
              </w:rPr>
              <w:t>Développer ses compétences linguistiques</w:t>
            </w:r>
          </w:p>
        </w:tc>
        <w:tc>
          <w:tcPr>
            <w:tcW w:w="751" w:type="dxa"/>
          </w:tcPr>
          <w:p w14:paraId="1C8568BF" w14:textId="7E56AB74" w:rsidR="00262D27" w:rsidRDefault="00262D27" w:rsidP="00262D27">
            <w:pPr>
              <w:rPr>
                <w:color w:val="0070C0"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451034DD" w14:textId="5DFC6A1D" w:rsidR="00262D27" w:rsidRDefault="00262D27" w:rsidP="00262D27">
            <w:pPr>
              <w:rPr>
                <w:color w:val="0070C0"/>
              </w:rPr>
            </w:pPr>
            <w:r>
              <w:rPr>
                <w:b/>
              </w:rPr>
              <w:t>24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19C8D515" w14:textId="77777777" w:rsidR="00262D27" w:rsidRPr="0042044E" w:rsidRDefault="00262D27" w:rsidP="00262D27">
            <w:pPr>
              <w:rPr>
                <w:color w:val="0070C0"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48A35574" w14:textId="113092FD" w:rsidR="00262D27" w:rsidRPr="008630DC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EC3</w:t>
            </w:r>
          </w:p>
        </w:tc>
        <w:tc>
          <w:tcPr>
            <w:tcW w:w="3365" w:type="dxa"/>
          </w:tcPr>
          <w:p w14:paraId="3D122047" w14:textId="2E0D30B3" w:rsidR="00262D27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Mémoire de M2 (rédaction)</w:t>
            </w:r>
          </w:p>
        </w:tc>
        <w:tc>
          <w:tcPr>
            <w:tcW w:w="751" w:type="dxa"/>
          </w:tcPr>
          <w:p w14:paraId="7B6D1529" w14:textId="4B120D6E" w:rsidR="00262D27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791" w:type="dxa"/>
          </w:tcPr>
          <w:p w14:paraId="22D1D024" w14:textId="390DE3ED" w:rsidR="00262D27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/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662AAD7F" w14:textId="77777777" w:rsidR="00262D27" w:rsidRPr="003E4F6B" w:rsidRDefault="00262D27" w:rsidP="00262D27"/>
        </w:tc>
      </w:tr>
      <w:tr w:rsidR="00262D27" w14:paraId="5AF39C8F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33C07106" w14:textId="412EEF83" w:rsidR="00262D27" w:rsidRPr="006472FF" w:rsidRDefault="00262D27" w:rsidP="00262D27">
            <w:pPr>
              <w:rPr>
                <w:b/>
              </w:rPr>
            </w:pPr>
          </w:p>
        </w:tc>
        <w:tc>
          <w:tcPr>
            <w:tcW w:w="4115" w:type="dxa"/>
            <w:gridSpan w:val="2"/>
          </w:tcPr>
          <w:p w14:paraId="78BCCD77" w14:textId="69F8AE44" w:rsidR="00262D27" w:rsidRPr="006472FF" w:rsidRDefault="00262D27" w:rsidP="00154C9F">
            <w:pPr>
              <w:rPr>
                <w:b/>
              </w:rPr>
            </w:pPr>
            <w:r w:rsidRPr="00AA76F1">
              <w:rPr>
                <w:color w:val="0070C0"/>
              </w:rPr>
              <w:t>Ouverture internationale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751" w:type="dxa"/>
          </w:tcPr>
          <w:p w14:paraId="7E2349B5" w14:textId="3E20A72F" w:rsidR="00262D27" w:rsidRPr="006472FF" w:rsidRDefault="00262D27" w:rsidP="00262D27">
            <w:pPr>
              <w:rPr>
                <w:b/>
              </w:rPr>
            </w:pPr>
            <w:r w:rsidRPr="00AA76F1">
              <w:rPr>
                <w:color w:val="0070C0"/>
              </w:rPr>
              <w:t>3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5ABE353" w14:textId="05BA80A2" w:rsidR="00262D27" w:rsidRPr="006472FF" w:rsidRDefault="00262D27" w:rsidP="00262D27">
            <w:pPr>
              <w:rPr>
                <w:b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2ACFB225" w14:textId="5F8F408A" w:rsidR="00262D27" w:rsidRPr="006472FF" w:rsidRDefault="00262D27" w:rsidP="00262D27">
            <w:pPr>
              <w:rPr>
                <w:b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7CF205FC" w14:textId="4F0FD14F" w:rsidR="00262D27" w:rsidRPr="006472FF" w:rsidRDefault="00262D27" w:rsidP="00262D27">
            <w:pPr>
              <w:rPr>
                <w:b/>
              </w:rPr>
            </w:pPr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10-</w:t>
            </w:r>
            <w:r w:rsidRPr="006472FF">
              <w:rPr>
                <w:b/>
              </w:rPr>
              <w:t>3</w:t>
            </w:r>
          </w:p>
        </w:tc>
        <w:tc>
          <w:tcPr>
            <w:tcW w:w="3365" w:type="dxa"/>
          </w:tcPr>
          <w:p w14:paraId="6BDC9EDD" w14:textId="4C6AD896" w:rsidR="00262D27" w:rsidRPr="006472FF" w:rsidRDefault="00262D27" w:rsidP="00262D27">
            <w:pPr>
              <w:rPr>
                <w:b/>
              </w:rPr>
            </w:pPr>
            <w:r w:rsidRPr="006472FF">
              <w:rPr>
                <w:b/>
              </w:rPr>
              <w:t>Elargir ses connaissances</w:t>
            </w:r>
            <w:r>
              <w:rPr>
                <w:b/>
              </w:rPr>
              <w:t>…</w:t>
            </w:r>
            <w:r w:rsidRPr="006472FF">
              <w:rPr>
                <w:b/>
              </w:rPr>
              <w:t xml:space="preserve"> </w:t>
            </w:r>
          </w:p>
        </w:tc>
        <w:tc>
          <w:tcPr>
            <w:tcW w:w="751" w:type="dxa"/>
          </w:tcPr>
          <w:p w14:paraId="09C76A1E" w14:textId="77777777" w:rsidR="00262D27" w:rsidRPr="0042044E" w:rsidRDefault="00262D27" w:rsidP="00262D27">
            <w:pPr>
              <w:rPr>
                <w:b/>
              </w:rPr>
            </w:pPr>
            <w:r w:rsidRPr="0042044E">
              <w:rPr>
                <w:b/>
              </w:rPr>
              <w:t>4,5</w:t>
            </w:r>
          </w:p>
        </w:tc>
        <w:tc>
          <w:tcPr>
            <w:tcW w:w="791" w:type="dxa"/>
          </w:tcPr>
          <w:p w14:paraId="423EAEAE" w14:textId="2ADBA372" w:rsidR="00262D27" w:rsidRPr="00806EF1" w:rsidRDefault="00262D27" w:rsidP="00262D2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79C0225F" w14:textId="77777777" w:rsidR="00262D27" w:rsidRDefault="00262D27" w:rsidP="00262D27"/>
        </w:tc>
      </w:tr>
      <w:tr w:rsidR="00262D27" w:rsidRPr="002D4428" w14:paraId="5FA8BEEB" w14:textId="77777777" w:rsidTr="000370D4">
        <w:tc>
          <w:tcPr>
            <w:tcW w:w="1771" w:type="dxa"/>
            <w:tcBorders>
              <w:left w:val="single" w:sz="18" w:space="0" w:color="auto"/>
            </w:tcBorders>
          </w:tcPr>
          <w:p w14:paraId="3E7CC071" w14:textId="76756EA7" w:rsidR="00262D27" w:rsidRPr="006472FF" w:rsidRDefault="00262D27" w:rsidP="00262D27">
            <w:pPr>
              <w:rPr>
                <w:b/>
              </w:rPr>
            </w:pPr>
            <w:r w:rsidRPr="006472FF">
              <w:rPr>
                <w:b/>
              </w:rPr>
              <w:t>UE</w:t>
            </w:r>
            <w:r>
              <w:rPr>
                <w:b/>
              </w:rPr>
              <w:t xml:space="preserve"> 9-</w:t>
            </w:r>
            <w:r w:rsidRPr="006472F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proofErr w:type="spellStart"/>
            <w:r>
              <w:t>Obl</w:t>
            </w:r>
            <w:proofErr w:type="spellEnd"/>
          </w:p>
        </w:tc>
        <w:tc>
          <w:tcPr>
            <w:tcW w:w="4115" w:type="dxa"/>
            <w:gridSpan w:val="2"/>
          </w:tcPr>
          <w:p w14:paraId="52EF87B1" w14:textId="645567AA" w:rsidR="00262D27" w:rsidRPr="006472FF" w:rsidRDefault="00262D27" w:rsidP="00262D27">
            <w:pPr>
              <w:rPr>
                <w:b/>
              </w:rPr>
            </w:pPr>
            <w:r w:rsidRPr="006472FF">
              <w:rPr>
                <w:b/>
              </w:rPr>
              <w:t>S’investir</w:t>
            </w:r>
            <w:r>
              <w:rPr>
                <w:b/>
              </w:rPr>
              <w:t>…</w:t>
            </w:r>
            <w:r w:rsidRPr="006472FF">
              <w:rPr>
                <w:b/>
              </w:rPr>
              <w:t xml:space="preserve"> </w:t>
            </w:r>
            <w:r w:rsidRPr="007E0ED2">
              <w:rPr>
                <w:i/>
                <w:color w:val="0070C0"/>
              </w:rPr>
              <w:t>Participation à la vie du campus et de la formation</w:t>
            </w:r>
          </w:p>
        </w:tc>
        <w:tc>
          <w:tcPr>
            <w:tcW w:w="751" w:type="dxa"/>
          </w:tcPr>
          <w:p w14:paraId="1071AC22" w14:textId="77777777" w:rsidR="00262D27" w:rsidRDefault="00262D27" w:rsidP="00262D27">
            <w:pPr>
              <w:rPr>
                <w:b/>
              </w:rPr>
            </w:pPr>
            <w:r w:rsidRPr="006472FF">
              <w:rPr>
                <w:b/>
              </w:rPr>
              <w:t>1,5</w:t>
            </w:r>
          </w:p>
          <w:p w14:paraId="4A356692" w14:textId="7FE85E2C" w:rsidR="00262D27" w:rsidRPr="006472FF" w:rsidRDefault="00262D27" w:rsidP="00262D27">
            <w:pPr>
              <w:rPr>
                <w:b/>
              </w:rPr>
            </w:pPr>
            <w:r w:rsidRPr="007E0ED2">
              <w:rPr>
                <w:i/>
                <w:color w:val="0070C0"/>
              </w:rPr>
              <w:t>1,5</w:t>
            </w: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519EE6B" w14:textId="77777777" w:rsidR="00262D27" w:rsidRDefault="00262D27" w:rsidP="00262D27">
            <w:pPr>
              <w:rPr>
                <w:b/>
              </w:rPr>
            </w:pPr>
            <w:r>
              <w:rPr>
                <w:b/>
              </w:rPr>
              <w:t>/</w:t>
            </w:r>
          </w:p>
          <w:p w14:paraId="179ABD40" w14:textId="6C71CEDD" w:rsidR="00262D27" w:rsidRPr="006472FF" w:rsidRDefault="00262D27" w:rsidP="00262D27">
            <w:pPr>
              <w:rPr>
                <w:b/>
              </w:rPr>
            </w:pPr>
            <w:r w:rsidRPr="00DB0E8C">
              <w:rPr>
                <w:color w:val="0070C0"/>
              </w:rPr>
              <w:t>/</w:t>
            </w:r>
          </w:p>
        </w:tc>
        <w:tc>
          <w:tcPr>
            <w:tcW w:w="601" w:type="dxa"/>
            <w:tcBorders>
              <w:right w:val="single" w:sz="18" w:space="0" w:color="auto"/>
            </w:tcBorders>
          </w:tcPr>
          <w:p w14:paraId="7DACBDA3" w14:textId="0968E15F" w:rsidR="00262D27" w:rsidRPr="006472FF" w:rsidRDefault="00262D27" w:rsidP="00262D27">
            <w:pPr>
              <w:rPr>
                <w:b/>
              </w:rPr>
            </w:pPr>
          </w:p>
        </w:tc>
        <w:tc>
          <w:tcPr>
            <w:tcW w:w="1197" w:type="dxa"/>
            <w:tcBorders>
              <w:left w:val="single" w:sz="18" w:space="0" w:color="auto"/>
            </w:tcBorders>
          </w:tcPr>
          <w:p w14:paraId="66F404CF" w14:textId="547F350B" w:rsidR="00262D27" w:rsidRPr="002D4428" w:rsidRDefault="00262D27" w:rsidP="00262D27">
            <w:pPr>
              <w:rPr>
                <w:b/>
                <w:strike/>
              </w:rPr>
            </w:pPr>
            <w:r w:rsidRPr="008630DC">
              <w:rPr>
                <w:color w:val="0070C0"/>
              </w:rPr>
              <w:t>EC</w:t>
            </w:r>
            <w:r>
              <w:rPr>
                <w:color w:val="0070C0"/>
              </w:rPr>
              <w:t>1</w:t>
            </w:r>
          </w:p>
        </w:tc>
        <w:tc>
          <w:tcPr>
            <w:tcW w:w="3365" w:type="dxa"/>
          </w:tcPr>
          <w:p w14:paraId="7F3A731A" w14:textId="77777777" w:rsidR="00262D27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Supervision 2</w:t>
            </w:r>
          </w:p>
          <w:p w14:paraId="3A6956EF" w14:textId="3154F93C" w:rsidR="00262D27" w:rsidRPr="002D4428" w:rsidRDefault="00262D27" w:rsidP="007328EF">
            <w:pPr>
              <w:rPr>
                <w:b/>
                <w:strike/>
              </w:rPr>
            </w:pPr>
            <w:r>
              <w:rPr>
                <w:color w:val="0070C0"/>
              </w:rPr>
              <w:t xml:space="preserve">Ou </w:t>
            </w:r>
            <w:r w:rsidR="007328EF">
              <w:rPr>
                <w:color w:val="0070C0"/>
              </w:rPr>
              <w:t>Banque de s</w:t>
            </w:r>
            <w:r>
              <w:rPr>
                <w:color w:val="0070C0"/>
              </w:rPr>
              <w:t>éminaire</w:t>
            </w:r>
            <w:r w:rsidR="007328EF">
              <w:rPr>
                <w:color w:val="0070C0"/>
              </w:rPr>
              <w:t>s</w:t>
            </w:r>
          </w:p>
        </w:tc>
        <w:tc>
          <w:tcPr>
            <w:tcW w:w="751" w:type="dxa"/>
          </w:tcPr>
          <w:p w14:paraId="703CAB59" w14:textId="77777777" w:rsidR="00262D27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4,5</w:t>
            </w:r>
          </w:p>
          <w:p w14:paraId="7638F194" w14:textId="403299A2" w:rsidR="00262D27" w:rsidRPr="007E0ED2" w:rsidRDefault="00262D27" w:rsidP="00262D27">
            <w:pPr>
              <w:rPr>
                <w:color w:val="0070C0"/>
              </w:rPr>
            </w:pPr>
            <w:r w:rsidRPr="007E0ED2">
              <w:rPr>
                <w:color w:val="0070C0"/>
              </w:rPr>
              <w:t>4,5</w:t>
            </w:r>
          </w:p>
        </w:tc>
        <w:tc>
          <w:tcPr>
            <w:tcW w:w="791" w:type="dxa"/>
          </w:tcPr>
          <w:p w14:paraId="42EAC248" w14:textId="77777777" w:rsidR="00262D27" w:rsidRDefault="00262D27" w:rsidP="00262D27">
            <w:pPr>
              <w:rPr>
                <w:color w:val="0070C0"/>
              </w:rPr>
            </w:pPr>
            <w:r>
              <w:rPr>
                <w:color w:val="0070C0"/>
              </w:rPr>
              <w:t>42</w:t>
            </w:r>
          </w:p>
          <w:p w14:paraId="0198A40B" w14:textId="3B0ED413" w:rsidR="00262D27" w:rsidRPr="007E0ED2" w:rsidRDefault="00262D27" w:rsidP="00262D27">
            <w:pPr>
              <w:rPr>
                <w:color w:val="0070C0"/>
              </w:rPr>
            </w:pPr>
            <w:r w:rsidRPr="007E0ED2">
              <w:rPr>
                <w:color w:val="0070C0"/>
              </w:rPr>
              <w:t>/</w:t>
            </w:r>
          </w:p>
        </w:tc>
        <w:tc>
          <w:tcPr>
            <w:tcW w:w="643" w:type="dxa"/>
            <w:tcBorders>
              <w:right w:val="single" w:sz="18" w:space="0" w:color="auto"/>
            </w:tcBorders>
          </w:tcPr>
          <w:p w14:paraId="57D9F56A" w14:textId="77777777" w:rsidR="00262D27" w:rsidRPr="002D4428" w:rsidRDefault="00262D27" w:rsidP="00262D27">
            <w:pPr>
              <w:rPr>
                <w:strike/>
              </w:rPr>
            </w:pPr>
          </w:p>
        </w:tc>
      </w:tr>
      <w:tr w:rsidR="00262D27" w14:paraId="47EB7E4E" w14:textId="77777777" w:rsidTr="000370D4">
        <w:tc>
          <w:tcPr>
            <w:tcW w:w="1771" w:type="dxa"/>
            <w:tcBorders>
              <w:left w:val="single" w:sz="18" w:space="0" w:color="auto"/>
              <w:bottom w:val="single" w:sz="18" w:space="0" w:color="auto"/>
            </w:tcBorders>
          </w:tcPr>
          <w:p w14:paraId="2B39963B" w14:textId="77777777" w:rsidR="00262D27" w:rsidRPr="00BF3CD2" w:rsidRDefault="00262D27" w:rsidP="00262D27">
            <w:pPr>
              <w:rPr>
                <w:b/>
              </w:rPr>
            </w:pPr>
            <w:r w:rsidRPr="00BF3CD2">
              <w:rPr>
                <w:b/>
              </w:rPr>
              <w:t>Total</w:t>
            </w:r>
          </w:p>
        </w:tc>
        <w:tc>
          <w:tcPr>
            <w:tcW w:w="4115" w:type="dxa"/>
            <w:gridSpan w:val="2"/>
            <w:tcBorders>
              <w:bottom w:val="single" w:sz="18" w:space="0" w:color="auto"/>
            </w:tcBorders>
          </w:tcPr>
          <w:p w14:paraId="074D6C74" w14:textId="77777777" w:rsidR="00262D27" w:rsidRPr="00BF3CD2" w:rsidRDefault="00262D27" w:rsidP="00262D27">
            <w:pPr>
              <w:rPr>
                <w:b/>
              </w:rPr>
            </w:pPr>
          </w:p>
        </w:tc>
        <w:tc>
          <w:tcPr>
            <w:tcW w:w="751" w:type="dxa"/>
            <w:tcBorders>
              <w:bottom w:val="single" w:sz="18" w:space="0" w:color="auto"/>
            </w:tcBorders>
          </w:tcPr>
          <w:p w14:paraId="40464195" w14:textId="77777777" w:rsidR="00262D27" w:rsidRPr="00BF3CD2" w:rsidRDefault="00262D27" w:rsidP="00262D2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59C846A9" w14:textId="77777777" w:rsidR="00262D27" w:rsidRPr="00BF3CD2" w:rsidRDefault="00262D27" w:rsidP="00262D27">
            <w:pPr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14:paraId="624EC7BF" w14:textId="6636A797" w:rsidR="00262D27" w:rsidRPr="00BF3CD2" w:rsidRDefault="00262D27" w:rsidP="00262D27">
            <w:pPr>
              <w:rPr>
                <w:b/>
              </w:rPr>
            </w:pPr>
          </w:p>
        </w:tc>
        <w:tc>
          <w:tcPr>
            <w:tcW w:w="1197" w:type="dxa"/>
            <w:tcBorders>
              <w:left w:val="single" w:sz="18" w:space="0" w:color="auto"/>
              <w:bottom w:val="single" w:sz="18" w:space="0" w:color="auto"/>
            </w:tcBorders>
          </w:tcPr>
          <w:p w14:paraId="0351C355" w14:textId="77777777" w:rsidR="00262D27" w:rsidRPr="00BF3CD2" w:rsidRDefault="00262D27" w:rsidP="00262D27">
            <w:pPr>
              <w:rPr>
                <w:b/>
              </w:rPr>
            </w:pPr>
            <w:r w:rsidRPr="00BF3CD2">
              <w:rPr>
                <w:b/>
              </w:rPr>
              <w:t>Total</w:t>
            </w:r>
          </w:p>
        </w:tc>
        <w:tc>
          <w:tcPr>
            <w:tcW w:w="3365" w:type="dxa"/>
            <w:tcBorders>
              <w:bottom w:val="single" w:sz="18" w:space="0" w:color="auto"/>
            </w:tcBorders>
          </w:tcPr>
          <w:p w14:paraId="2CDF79BB" w14:textId="77777777" w:rsidR="00262D27" w:rsidRPr="00BF3CD2" w:rsidRDefault="00262D27" w:rsidP="00262D27">
            <w:pPr>
              <w:rPr>
                <w:b/>
              </w:rPr>
            </w:pPr>
          </w:p>
        </w:tc>
        <w:tc>
          <w:tcPr>
            <w:tcW w:w="751" w:type="dxa"/>
            <w:tcBorders>
              <w:bottom w:val="single" w:sz="18" w:space="0" w:color="auto"/>
            </w:tcBorders>
          </w:tcPr>
          <w:p w14:paraId="144DB54E" w14:textId="26B57952" w:rsidR="00262D27" w:rsidRPr="009F5785" w:rsidRDefault="00262D27" w:rsidP="00262D27">
            <w:pPr>
              <w:rPr>
                <w:b/>
              </w:rPr>
            </w:pPr>
            <w:r w:rsidRPr="009F5785">
              <w:rPr>
                <w:b/>
              </w:rPr>
              <w:t>30</w:t>
            </w:r>
          </w:p>
        </w:tc>
        <w:tc>
          <w:tcPr>
            <w:tcW w:w="791" w:type="dxa"/>
            <w:tcBorders>
              <w:bottom w:val="single" w:sz="18" w:space="0" w:color="auto"/>
            </w:tcBorders>
          </w:tcPr>
          <w:p w14:paraId="043137EC" w14:textId="67CE7B85" w:rsidR="00262D27" w:rsidRPr="009F5785" w:rsidRDefault="00262D27" w:rsidP="00262D27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43" w:type="dxa"/>
            <w:tcBorders>
              <w:bottom w:val="single" w:sz="18" w:space="0" w:color="auto"/>
              <w:right w:val="single" w:sz="18" w:space="0" w:color="auto"/>
            </w:tcBorders>
          </w:tcPr>
          <w:p w14:paraId="6F3B1041" w14:textId="7FE5E55F" w:rsidR="00262D27" w:rsidRPr="009F5785" w:rsidRDefault="00262D27" w:rsidP="00262D27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</w:tr>
    </w:tbl>
    <w:p w14:paraId="58A47455" w14:textId="77777777" w:rsidR="00B808BC" w:rsidRPr="00241317" w:rsidRDefault="00B808BC" w:rsidP="00B808BC">
      <w:pPr>
        <w:rPr>
          <w:b/>
          <w:bCs/>
          <w:color w:val="0070C0"/>
          <w:sz w:val="22"/>
          <w:szCs w:val="22"/>
        </w:rPr>
      </w:pPr>
      <w:r w:rsidRPr="00241317">
        <w:rPr>
          <w:b/>
          <w:bCs/>
          <w:color w:val="0070C0"/>
          <w:sz w:val="22"/>
          <w:szCs w:val="22"/>
        </w:rPr>
        <w:t>EC en gras : proposés à la banque de séminaire</w:t>
      </w:r>
    </w:p>
    <w:p w14:paraId="508D171E" w14:textId="4F30D803" w:rsidR="00AC15E0" w:rsidRPr="00241317" w:rsidRDefault="00B808BC" w:rsidP="00B808BC">
      <w:pPr>
        <w:rPr>
          <w:i/>
          <w:color w:val="0070C0"/>
        </w:rPr>
      </w:pPr>
      <w:bookmarkStart w:id="0" w:name="_GoBack"/>
      <w:r w:rsidRPr="00241317">
        <w:rPr>
          <w:i/>
          <w:color w:val="0070C0"/>
        </w:rPr>
        <w:t xml:space="preserve">EC en italique : </w:t>
      </w:r>
      <w:r w:rsidR="00241317" w:rsidRPr="00241317">
        <w:rPr>
          <w:i/>
          <w:color w:val="0070C0"/>
        </w:rPr>
        <w:t>articulés avec le mémoire</w:t>
      </w:r>
    </w:p>
    <w:bookmarkEnd w:id="0"/>
    <w:p w14:paraId="39A1B16D" w14:textId="59B0228B" w:rsidR="00B808BC" w:rsidRDefault="00B808BC"/>
    <w:sectPr w:rsidR="00B808BC" w:rsidSect="00FC7BD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408C"/>
    <w:multiLevelType w:val="hybridMultilevel"/>
    <w:tmpl w:val="BA76D178"/>
    <w:lvl w:ilvl="0" w:tplc="26BE8B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C2C3A"/>
    <w:multiLevelType w:val="hybridMultilevel"/>
    <w:tmpl w:val="43F6B266"/>
    <w:lvl w:ilvl="0" w:tplc="A48288E6">
      <w:start w:val="8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06589"/>
    <w:multiLevelType w:val="hybridMultilevel"/>
    <w:tmpl w:val="C008AA7C"/>
    <w:lvl w:ilvl="0" w:tplc="72B61A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6"/>
    <w:rsid w:val="000251EC"/>
    <w:rsid w:val="000370D4"/>
    <w:rsid w:val="00042011"/>
    <w:rsid w:val="00050520"/>
    <w:rsid w:val="00064D3D"/>
    <w:rsid w:val="00084B29"/>
    <w:rsid w:val="000912F0"/>
    <w:rsid w:val="000A694A"/>
    <w:rsid w:val="000B55C8"/>
    <w:rsid w:val="000D4E32"/>
    <w:rsid w:val="000E3545"/>
    <w:rsid w:val="000F4848"/>
    <w:rsid w:val="00105D29"/>
    <w:rsid w:val="00120D50"/>
    <w:rsid w:val="00154C9F"/>
    <w:rsid w:val="00167758"/>
    <w:rsid w:val="00175DD0"/>
    <w:rsid w:val="001B19ED"/>
    <w:rsid w:val="001B528D"/>
    <w:rsid w:val="001C59F6"/>
    <w:rsid w:val="001E4760"/>
    <w:rsid w:val="00241317"/>
    <w:rsid w:val="00243C93"/>
    <w:rsid w:val="00262BEF"/>
    <w:rsid w:val="00262D27"/>
    <w:rsid w:val="00263A20"/>
    <w:rsid w:val="00293ED8"/>
    <w:rsid w:val="002A1B72"/>
    <w:rsid w:val="002A244E"/>
    <w:rsid w:val="002D4428"/>
    <w:rsid w:val="002D66C3"/>
    <w:rsid w:val="002F4070"/>
    <w:rsid w:val="002F4E4B"/>
    <w:rsid w:val="00320DD2"/>
    <w:rsid w:val="0037042F"/>
    <w:rsid w:val="003844C1"/>
    <w:rsid w:val="003A1D97"/>
    <w:rsid w:val="003E33E8"/>
    <w:rsid w:val="003E392B"/>
    <w:rsid w:val="003E4F6B"/>
    <w:rsid w:val="0041334E"/>
    <w:rsid w:val="004151B0"/>
    <w:rsid w:val="0042044E"/>
    <w:rsid w:val="00440988"/>
    <w:rsid w:val="00487B83"/>
    <w:rsid w:val="004A15F9"/>
    <w:rsid w:val="004A5739"/>
    <w:rsid w:val="004C211C"/>
    <w:rsid w:val="004C3039"/>
    <w:rsid w:val="004F04CA"/>
    <w:rsid w:val="004F171B"/>
    <w:rsid w:val="00504079"/>
    <w:rsid w:val="0051649E"/>
    <w:rsid w:val="005B1D26"/>
    <w:rsid w:val="005C39E4"/>
    <w:rsid w:val="005D36CF"/>
    <w:rsid w:val="006073A0"/>
    <w:rsid w:val="00630949"/>
    <w:rsid w:val="0064380A"/>
    <w:rsid w:val="006472FF"/>
    <w:rsid w:val="006549E7"/>
    <w:rsid w:val="00672992"/>
    <w:rsid w:val="00673232"/>
    <w:rsid w:val="00696DCD"/>
    <w:rsid w:val="006C3B08"/>
    <w:rsid w:val="006E1923"/>
    <w:rsid w:val="006E4968"/>
    <w:rsid w:val="00706DD6"/>
    <w:rsid w:val="007328EF"/>
    <w:rsid w:val="00737559"/>
    <w:rsid w:val="00741F4E"/>
    <w:rsid w:val="00760C5F"/>
    <w:rsid w:val="0078799B"/>
    <w:rsid w:val="007B6EB9"/>
    <w:rsid w:val="007E0ED2"/>
    <w:rsid w:val="007E375F"/>
    <w:rsid w:val="007E6858"/>
    <w:rsid w:val="0080445D"/>
    <w:rsid w:val="00806EF1"/>
    <w:rsid w:val="00831954"/>
    <w:rsid w:val="008630DC"/>
    <w:rsid w:val="0087384B"/>
    <w:rsid w:val="00897E80"/>
    <w:rsid w:val="008A0D65"/>
    <w:rsid w:val="008A5273"/>
    <w:rsid w:val="008C34CA"/>
    <w:rsid w:val="008F7822"/>
    <w:rsid w:val="00921516"/>
    <w:rsid w:val="0092196F"/>
    <w:rsid w:val="00935ED3"/>
    <w:rsid w:val="009363F5"/>
    <w:rsid w:val="00960A5C"/>
    <w:rsid w:val="0096573A"/>
    <w:rsid w:val="009A1225"/>
    <w:rsid w:val="009A467D"/>
    <w:rsid w:val="009B42AF"/>
    <w:rsid w:val="009D0B10"/>
    <w:rsid w:val="009F4884"/>
    <w:rsid w:val="009F5785"/>
    <w:rsid w:val="009F6DD9"/>
    <w:rsid w:val="00A0045A"/>
    <w:rsid w:val="00A040EF"/>
    <w:rsid w:val="00A12B96"/>
    <w:rsid w:val="00A5414F"/>
    <w:rsid w:val="00A7239F"/>
    <w:rsid w:val="00A83335"/>
    <w:rsid w:val="00A90A4B"/>
    <w:rsid w:val="00AA76F1"/>
    <w:rsid w:val="00AC15E0"/>
    <w:rsid w:val="00AC3B82"/>
    <w:rsid w:val="00AC6132"/>
    <w:rsid w:val="00AD212A"/>
    <w:rsid w:val="00B35EA7"/>
    <w:rsid w:val="00B47369"/>
    <w:rsid w:val="00B5395A"/>
    <w:rsid w:val="00B53C1F"/>
    <w:rsid w:val="00B72C26"/>
    <w:rsid w:val="00B808BC"/>
    <w:rsid w:val="00B846C8"/>
    <w:rsid w:val="00BA4191"/>
    <w:rsid w:val="00BA7100"/>
    <w:rsid w:val="00BC5D45"/>
    <w:rsid w:val="00BD643E"/>
    <w:rsid w:val="00BE37BA"/>
    <w:rsid w:val="00BF3CD2"/>
    <w:rsid w:val="00C766FB"/>
    <w:rsid w:val="00C87F46"/>
    <w:rsid w:val="00CC72FE"/>
    <w:rsid w:val="00CE457B"/>
    <w:rsid w:val="00D0523C"/>
    <w:rsid w:val="00D24353"/>
    <w:rsid w:val="00D249F1"/>
    <w:rsid w:val="00D838F0"/>
    <w:rsid w:val="00D84B80"/>
    <w:rsid w:val="00D93675"/>
    <w:rsid w:val="00DB0E8C"/>
    <w:rsid w:val="00DB5CE5"/>
    <w:rsid w:val="00DD6B71"/>
    <w:rsid w:val="00E16653"/>
    <w:rsid w:val="00E8405E"/>
    <w:rsid w:val="00E852E8"/>
    <w:rsid w:val="00E92C12"/>
    <w:rsid w:val="00E97CF8"/>
    <w:rsid w:val="00EB50D3"/>
    <w:rsid w:val="00ED37C7"/>
    <w:rsid w:val="00ED63A9"/>
    <w:rsid w:val="00EE21FD"/>
    <w:rsid w:val="00EE750C"/>
    <w:rsid w:val="00F22FF6"/>
    <w:rsid w:val="00F273C9"/>
    <w:rsid w:val="00F274CA"/>
    <w:rsid w:val="00F365A7"/>
    <w:rsid w:val="00F545F1"/>
    <w:rsid w:val="00F5521F"/>
    <w:rsid w:val="00F63215"/>
    <w:rsid w:val="00F776FD"/>
    <w:rsid w:val="00F8427F"/>
    <w:rsid w:val="00F87DE9"/>
    <w:rsid w:val="00FC4D0A"/>
    <w:rsid w:val="00FC7BD6"/>
    <w:rsid w:val="00FD5A0F"/>
    <w:rsid w:val="00FD67E1"/>
    <w:rsid w:val="00FF488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6665B"/>
  <w14:defaultImageDpi w14:val="300"/>
  <w15:docId w15:val="{820D995E-53DD-459D-8B42-EB661921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52E8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D5A0F"/>
    <w:pPr>
      <w:keepNext/>
      <w:keepLines/>
      <w:spacing w:before="60" w:after="60" w:line="360" w:lineRule="auto"/>
      <w:jc w:val="both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3195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2E8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D5A0F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319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FD5A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59" w:lineRule="auto"/>
      <w:outlineLvl w:val="9"/>
    </w:pPr>
    <w:rPr>
      <w:bCs w:val="0"/>
      <w:sz w:val="36"/>
    </w:rPr>
  </w:style>
  <w:style w:type="paragraph" w:customStyle="1" w:styleId="Bibliographiebis">
    <w:name w:val="Bibliographie bis"/>
    <w:basedOn w:val="Normal"/>
    <w:autoRedefine/>
    <w:qFormat/>
    <w:rsid w:val="002D66C3"/>
    <w:pPr>
      <w:ind w:left="708"/>
      <w:jc w:val="both"/>
    </w:pPr>
    <w:rPr>
      <w:rFonts w:cs="Times New Roman"/>
    </w:rPr>
  </w:style>
  <w:style w:type="table" w:styleId="Grilledutableau">
    <w:name w:val="Table Grid"/>
    <w:basedOn w:val="TableauNormal"/>
    <w:uiPriority w:val="59"/>
    <w:rsid w:val="00FC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74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57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Lecteur Lecteur</dc:creator>
  <cp:keywords/>
  <dc:description/>
  <cp:lastModifiedBy>Hewlett-Packard Company</cp:lastModifiedBy>
  <cp:revision>3</cp:revision>
  <cp:lastPrinted>2020-01-28T11:50:00Z</cp:lastPrinted>
  <dcterms:created xsi:type="dcterms:W3CDTF">2020-04-01T17:39:00Z</dcterms:created>
  <dcterms:modified xsi:type="dcterms:W3CDTF">2020-04-01T17:41:00Z</dcterms:modified>
</cp:coreProperties>
</file>